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696"/>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2"/>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3"/>
            <w:tcBorders>
              <w:top w:val="nil"/>
              <w:bottom w:val="nil"/>
            </w:tcBorders>
          </w:tcPr>
          <w:p w14:paraId="2918F5F6" w14:textId="49AE6A00" w:rsidR="00853499" w:rsidRPr="00006857" w:rsidRDefault="0080675D" w:rsidP="00823C74">
            <w:pPr>
              <w:spacing w:before="0" w:after="0" w:line="240" w:lineRule="auto"/>
              <w:rPr>
                <w:rFonts w:ascii="Arial" w:hAnsi="Arial" w:cs="Arial"/>
                <w:color w:val="auto"/>
                <w:sz w:val="24"/>
                <w:szCs w:val="24"/>
              </w:rPr>
            </w:pPr>
            <w:r w:rsidRPr="0080675D">
              <w:rPr>
                <w:rFonts w:ascii="Arial" w:hAnsi="Arial" w:cs="Arial"/>
                <w:color w:val="auto"/>
                <w:sz w:val="24"/>
                <w:szCs w:val="24"/>
              </w:rPr>
              <w:t>The policy of ACH will be that if individuals are committed to working every weekend, th</w:t>
            </w:r>
            <w:r>
              <w:rPr>
                <w:rFonts w:ascii="Arial" w:hAnsi="Arial" w:cs="Arial"/>
                <w:color w:val="auto"/>
                <w:sz w:val="24"/>
                <w:szCs w:val="24"/>
              </w:rPr>
              <w:t>ose individuals</w:t>
            </w:r>
            <w:r w:rsidRPr="0080675D">
              <w:rPr>
                <w:rFonts w:ascii="Arial" w:hAnsi="Arial" w:cs="Arial"/>
                <w:color w:val="auto"/>
                <w:sz w:val="24"/>
                <w:szCs w:val="24"/>
              </w:rPr>
              <w:t xml:space="preserve"> will be offered a higher rate of pay or additional hours in lieu of a weekend commitment.</w:t>
            </w:r>
          </w:p>
        </w:tc>
      </w:tr>
      <w:tr w:rsidR="00006857" w:rsidRPr="00006857" w14:paraId="103C8F42" w14:textId="77777777" w:rsidTr="00853499">
        <w:tc>
          <w:tcPr>
            <w:tcW w:w="1949" w:type="dxa"/>
            <w:gridSpan w:val="3"/>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3"/>
            <w:tcBorders>
              <w:top w:val="nil"/>
              <w:bottom w:val="nil"/>
            </w:tcBorders>
          </w:tcPr>
          <w:p w14:paraId="7B073B8E" w14:textId="77777777" w:rsidR="007F5570" w:rsidRPr="0080675D" w:rsidRDefault="007F5570" w:rsidP="007F5570">
            <w:pPr>
              <w:spacing w:line="240" w:lineRule="auto"/>
              <w:rPr>
                <w:rFonts w:ascii="Arial" w:hAnsi="Arial" w:cs="Arial"/>
                <w:color w:val="auto"/>
                <w:sz w:val="24"/>
                <w:szCs w:val="24"/>
              </w:rPr>
            </w:pPr>
            <w:r w:rsidRPr="0080675D">
              <w:rPr>
                <w:rFonts w:ascii="Arial" w:hAnsi="Arial" w:cs="Arial"/>
                <w:color w:val="auto"/>
                <w:sz w:val="24"/>
                <w:szCs w:val="24"/>
              </w:rPr>
              <w:t xml:space="preserve">The Baylor positions will only be offered at certain facilities and the rate of additional pay will be determined at the time of hire between the employee and ACH. </w:t>
            </w:r>
          </w:p>
          <w:p w14:paraId="1D488185" w14:textId="18AE61CC" w:rsidR="0080675D" w:rsidRPr="0080675D" w:rsidRDefault="0080675D" w:rsidP="007F5570">
            <w:pPr>
              <w:spacing w:line="240" w:lineRule="auto"/>
              <w:ind w:left="282"/>
              <w:rPr>
                <w:rFonts w:ascii="Arial" w:hAnsi="Arial" w:cs="Arial"/>
                <w:color w:val="auto"/>
                <w:sz w:val="24"/>
                <w:szCs w:val="24"/>
              </w:rPr>
            </w:pPr>
            <w:r w:rsidRPr="0080675D">
              <w:rPr>
                <w:rFonts w:ascii="Arial" w:hAnsi="Arial" w:cs="Arial"/>
                <w:color w:val="auto"/>
                <w:sz w:val="24"/>
                <w:szCs w:val="24"/>
              </w:rPr>
              <w:t xml:space="preserve">Any individual working in a Baylor position will agree to the policies and procedures outlined below. </w:t>
            </w:r>
          </w:p>
          <w:p w14:paraId="25CF0B18" w14:textId="77777777" w:rsidR="007F5570" w:rsidRPr="007F5570" w:rsidRDefault="0080675D" w:rsidP="007F5570">
            <w:pPr>
              <w:pStyle w:val="ListParagraph"/>
              <w:numPr>
                <w:ilvl w:val="0"/>
                <w:numId w:val="1"/>
              </w:numPr>
              <w:spacing w:after="0" w:line="240" w:lineRule="auto"/>
              <w:ind w:left="732" w:right="86" w:hanging="192"/>
              <w:rPr>
                <w:rFonts w:ascii="Arial" w:hAnsi="Arial" w:cs="Arial"/>
                <w:color w:val="auto"/>
                <w:sz w:val="24"/>
                <w:szCs w:val="24"/>
              </w:rPr>
            </w:pPr>
            <w:r w:rsidRPr="007F5570">
              <w:rPr>
                <w:rFonts w:ascii="Arial" w:hAnsi="Arial" w:cs="Arial"/>
                <w:color w:val="auto"/>
                <w:sz w:val="24"/>
                <w:szCs w:val="24"/>
              </w:rPr>
              <w:t xml:space="preserve">The individual will be able to request 1 weekend day off per quarter or 2 weekends per year. Any weekend days requested off will not be paid the Baylor stipend. </w:t>
            </w:r>
          </w:p>
          <w:p w14:paraId="16803211" w14:textId="77777777" w:rsidR="007F5570" w:rsidRPr="007F5570" w:rsidRDefault="0080675D" w:rsidP="007F5570">
            <w:pPr>
              <w:pStyle w:val="ListParagraph"/>
              <w:numPr>
                <w:ilvl w:val="0"/>
                <w:numId w:val="1"/>
              </w:numPr>
              <w:spacing w:after="0" w:line="240" w:lineRule="auto"/>
              <w:ind w:left="732" w:right="86" w:hanging="192"/>
              <w:rPr>
                <w:rFonts w:ascii="Arial" w:hAnsi="Arial" w:cs="Arial"/>
                <w:color w:val="auto"/>
                <w:sz w:val="24"/>
                <w:szCs w:val="24"/>
              </w:rPr>
            </w:pPr>
            <w:r w:rsidRPr="007F5570">
              <w:rPr>
                <w:rFonts w:ascii="Arial" w:hAnsi="Arial" w:cs="Arial"/>
                <w:color w:val="auto"/>
                <w:sz w:val="24"/>
                <w:szCs w:val="24"/>
              </w:rPr>
              <w:t xml:space="preserve">In addition to the two weekend requests off (1 weekend day per quarter), the individual will not exceed more than 3 unexcused absences a year. An entire weekend may be considered 1 absence on a case-by-case basis.  If there is an absence at any time, the stipend pay is forfeited for the entire weekend. This includes finding additional coverage. </w:t>
            </w:r>
          </w:p>
          <w:p w14:paraId="5083F7C4" w14:textId="77777777" w:rsidR="007F5570" w:rsidRPr="007F5570" w:rsidRDefault="0080675D" w:rsidP="007F5570">
            <w:pPr>
              <w:pStyle w:val="ListParagraph"/>
              <w:numPr>
                <w:ilvl w:val="0"/>
                <w:numId w:val="1"/>
              </w:numPr>
              <w:spacing w:after="0" w:line="240" w:lineRule="auto"/>
              <w:ind w:left="732" w:right="86" w:hanging="192"/>
              <w:rPr>
                <w:rFonts w:ascii="Arial" w:hAnsi="Arial" w:cs="Arial"/>
                <w:color w:val="auto"/>
                <w:sz w:val="24"/>
                <w:szCs w:val="24"/>
              </w:rPr>
            </w:pPr>
            <w:r w:rsidRPr="007F5570">
              <w:rPr>
                <w:rFonts w:ascii="Arial" w:hAnsi="Arial" w:cs="Arial"/>
                <w:color w:val="auto"/>
                <w:sz w:val="24"/>
                <w:szCs w:val="24"/>
              </w:rPr>
              <w:t>All Baylor positions will require one month’s notice of resignation. This is the same for termination of employment, decrease in hours or change of position. This allows for other facilities and staff to prepare for weekend shifts as needed.</w:t>
            </w:r>
          </w:p>
          <w:p w14:paraId="711BE9FC" w14:textId="61B0A3AC" w:rsidR="00853499" w:rsidRPr="007F5570" w:rsidRDefault="0080675D" w:rsidP="007F5570">
            <w:pPr>
              <w:pStyle w:val="ListParagraph"/>
              <w:numPr>
                <w:ilvl w:val="0"/>
                <w:numId w:val="1"/>
              </w:numPr>
              <w:spacing w:line="240" w:lineRule="auto"/>
              <w:ind w:left="732" w:right="86" w:hanging="192"/>
              <w:rPr>
                <w:rFonts w:ascii="Arial" w:hAnsi="Arial" w:cs="Arial"/>
                <w:sz w:val="24"/>
                <w:szCs w:val="24"/>
              </w:rPr>
            </w:pPr>
            <w:r w:rsidRPr="007F5570">
              <w:rPr>
                <w:rFonts w:ascii="Arial" w:hAnsi="Arial" w:cs="Arial"/>
                <w:color w:val="auto"/>
                <w:sz w:val="24"/>
                <w:szCs w:val="24"/>
              </w:rPr>
              <w:t>The rate of PTO will be earned for hours worked and not based on additional hours or pay in lieu of the Baylor position.</w:t>
            </w:r>
          </w:p>
        </w:tc>
      </w:tr>
    </w:tbl>
    <w:p w14:paraId="4583AC77" w14:textId="0037ECAD" w:rsidR="00475A53"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p w14:paraId="7C7F4D8F" w14:textId="77777777" w:rsidR="00544117" w:rsidRPr="00475A53" w:rsidRDefault="00544117" w:rsidP="00475A53">
      <w:pPr>
        <w:jc w:val="right"/>
        <w:rPr>
          <w:rFonts w:ascii="Arial Black" w:hAnsi="Arial Black" w:cs="Times New Roman"/>
          <w:sz w:val="32"/>
          <w:szCs w:val="32"/>
        </w:rPr>
      </w:pPr>
    </w:p>
    <w:sectPr w:rsidR="00544117" w:rsidRPr="00475A53" w:rsidSect="00A647A5">
      <w:headerReference w:type="even" r:id="rId8"/>
      <w:headerReference w:type="default" r:id="rId9"/>
      <w:footerReference w:type="even" r:id="rId10"/>
      <w:footerReference w:type="default" r:id="rId11"/>
      <w:headerReference w:type="first" r:id="rId12"/>
      <w:footerReference w:type="first" r:id="rId13"/>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F281" w14:textId="77777777" w:rsidR="001A4A43" w:rsidRDefault="001A4A43" w:rsidP="00BD5B5D">
      <w:pPr>
        <w:spacing w:after="0" w:line="240" w:lineRule="auto"/>
      </w:pPr>
      <w:r>
        <w:separator/>
      </w:r>
    </w:p>
  </w:endnote>
  <w:endnote w:type="continuationSeparator" w:id="0">
    <w:p w14:paraId="0EE122BC" w14:textId="77777777" w:rsidR="001A4A43" w:rsidRDefault="001A4A43"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2CAB" w14:textId="77777777" w:rsidR="00475A53" w:rsidRDefault="0047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AB75" w14:textId="25D6E2A2" w:rsidR="003B6A6E" w:rsidRPr="003B6A6E" w:rsidRDefault="003B6A6E" w:rsidP="003B6A6E">
    <w:pPr>
      <w:pStyle w:val="Footer"/>
      <w:jc w:val="right"/>
      <w:rPr>
        <w:rFonts w:ascii="Arial" w:hAnsi="Arial" w:cs="Arial"/>
        <w:sz w:val="28"/>
        <w:szCs w:val="28"/>
        <w:u w:val="single"/>
      </w:rPr>
    </w:pPr>
  </w:p>
  <w:p w14:paraId="5D60A914" w14:textId="49A58C50" w:rsidR="003B6A6E" w:rsidRPr="00544117" w:rsidRDefault="00475A53" w:rsidP="003B6A6E">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June 25</w:t>
    </w:r>
    <w:r w:rsidR="003B6A6E" w:rsidRPr="00544117">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E443" w14:textId="77777777" w:rsidR="00475A53" w:rsidRDefault="0047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5840" w14:textId="77777777" w:rsidR="001A4A43" w:rsidRDefault="001A4A43" w:rsidP="00BD5B5D">
      <w:pPr>
        <w:spacing w:after="0" w:line="240" w:lineRule="auto"/>
      </w:pPr>
      <w:r>
        <w:separator/>
      </w:r>
    </w:p>
  </w:footnote>
  <w:footnote w:type="continuationSeparator" w:id="0">
    <w:p w14:paraId="5EBFB3B0" w14:textId="77777777" w:rsidR="001A4A43" w:rsidRDefault="001A4A43"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E30B" w14:textId="77777777" w:rsidR="00475A53" w:rsidRDefault="00475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30EB457D" w:rsidR="0074458F" w:rsidRPr="00B96470" w:rsidRDefault="0080675D" w:rsidP="00DE0C66">
    <w:pPr>
      <w:spacing w:after="0" w:line="240" w:lineRule="auto"/>
      <w:jc w:val="center"/>
      <w:rPr>
        <w:rFonts w:ascii="Arial" w:hAnsi="Arial" w:cs="Arial"/>
        <w:bCs/>
        <w:sz w:val="32"/>
        <w:szCs w:val="36"/>
      </w:rPr>
    </w:pPr>
    <w:r>
      <w:rPr>
        <w:rFonts w:ascii="Arial" w:hAnsi="Arial" w:cs="Arial"/>
        <w:bCs/>
        <w:sz w:val="32"/>
        <w:szCs w:val="36"/>
      </w:rPr>
      <w:t>Baylor Position</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FC24" w14:textId="77777777" w:rsidR="00475A53" w:rsidRDefault="0047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EDD"/>
    <w:multiLevelType w:val="hybridMultilevel"/>
    <w:tmpl w:val="CE286384"/>
    <w:lvl w:ilvl="0" w:tplc="4262FA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66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ocumentProtection w:edit="readOnly" w:enforcement="1" w:cryptProviderType="rsaAES" w:cryptAlgorithmClass="hash" w:cryptAlgorithmType="typeAny" w:cryptAlgorithmSid="14" w:cryptSpinCount="100000" w:hash="9Ej9/R08mNyLo2ugOSBqN3PfjG4H03LAwC1XKzX3+N+TfJ6cPX9gFmKcO6X3Z/nzMzipTi9mnHr0ZRINrMRkpQ==" w:salt="fxjQ6awa/xNAEXZqWwN1N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A4A43"/>
    <w:rsid w:val="001E1E67"/>
    <w:rsid w:val="001E7520"/>
    <w:rsid w:val="002C7884"/>
    <w:rsid w:val="002E53D1"/>
    <w:rsid w:val="00310C70"/>
    <w:rsid w:val="00337498"/>
    <w:rsid w:val="003508B6"/>
    <w:rsid w:val="003A4E77"/>
    <w:rsid w:val="003B6A6E"/>
    <w:rsid w:val="003D21A7"/>
    <w:rsid w:val="004205BE"/>
    <w:rsid w:val="00440A2E"/>
    <w:rsid w:val="00475A53"/>
    <w:rsid w:val="00481DEE"/>
    <w:rsid w:val="004B7428"/>
    <w:rsid w:val="00544117"/>
    <w:rsid w:val="005F2C91"/>
    <w:rsid w:val="006E5273"/>
    <w:rsid w:val="0074458F"/>
    <w:rsid w:val="007F5570"/>
    <w:rsid w:val="0080675D"/>
    <w:rsid w:val="00823C74"/>
    <w:rsid w:val="00853499"/>
    <w:rsid w:val="008E060E"/>
    <w:rsid w:val="00906913"/>
    <w:rsid w:val="00930E40"/>
    <w:rsid w:val="009F1E70"/>
    <w:rsid w:val="00A647A5"/>
    <w:rsid w:val="00AD5C2F"/>
    <w:rsid w:val="00B9225D"/>
    <w:rsid w:val="00B96470"/>
    <w:rsid w:val="00BD5B5D"/>
    <w:rsid w:val="00C560AC"/>
    <w:rsid w:val="00CB0016"/>
    <w:rsid w:val="00CB62CC"/>
    <w:rsid w:val="00CF3331"/>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806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A369-D475-4EEE-BFA0-D84E2FB2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204</Words>
  <Characters>1163</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26</cp:revision>
  <cp:lastPrinted>2020-07-04T12:39:00Z</cp:lastPrinted>
  <dcterms:created xsi:type="dcterms:W3CDTF">2020-07-02T19:12:00Z</dcterms:created>
  <dcterms:modified xsi:type="dcterms:W3CDTF">2023-11-09T16:49:00Z</dcterms:modified>
</cp:coreProperties>
</file>