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4C07B9A2" w14:textId="77777777" w:rsidR="00853499" w:rsidRDefault="0082174B" w:rsidP="0082174B">
            <w:pPr>
              <w:spacing w:before="0" w:line="240" w:lineRule="auto"/>
              <w:rPr>
                <w:rFonts w:ascii="Arial" w:hAnsi="Arial" w:cs="Arial"/>
                <w:color w:val="auto"/>
                <w:sz w:val="24"/>
                <w:szCs w:val="24"/>
              </w:rPr>
            </w:pPr>
            <w:r w:rsidRPr="0082174B">
              <w:rPr>
                <w:rFonts w:ascii="Arial" w:hAnsi="Arial" w:cs="Arial"/>
                <w:color w:val="auto"/>
                <w:sz w:val="24"/>
                <w:szCs w:val="24"/>
              </w:rPr>
              <w:t>ACH is based on the relationship between the company and the partner jails. To work within the facility all st</w:t>
            </w:r>
            <w:r>
              <w:rPr>
                <w:rFonts w:ascii="Arial" w:hAnsi="Arial" w:cs="Arial"/>
                <w:color w:val="auto"/>
                <w:sz w:val="24"/>
                <w:szCs w:val="24"/>
              </w:rPr>
              <w:t>aff</w:t>
            </w:r>
            <w:r w:rsidRPr="0082174B">
              <w:rPr>
                <w:rFonts w:ascii="Arial" w:hAnsi="Arial" w:cs="Arial"/>
                <w:color w:val="auto"/>
                <w:sz w:val="24"/>
                <w:szCs w:val="24"/>
              </w:rPr>
              <w:t xml:space="preserve"> must pass a security clearance. All jails have the authority to require ACH staff to comply with facility policies and procedures. All employees are strictly prohibited from fraternizing with current or former inmates, their friends or family.  If the employee’s security clearance is revoked, they will be terminated. Any violation of local or federal laws, or jail policies and procedures may result in revocation of security clearance.</w:t>
            </w:r>
          </w:p>
          <w:p w14:paraId="2918F5F6" w14:textId="5733F700" w:rsidR="0082174B" w:rsidRPr="00006857" w:rsidRDefault="0082174B" w:rsidP="00823C74">
            <w:pPr>
              <w:spacing w:before="0" w:after="0" w:line="240" w:lineRule="auto"/>
              <w:rPr>
                <w:rFonts w:ascii="Arial" w:hAnsi="Arial" w:cs="Arial"/>
                <w:color w:val="auto"/>
                <w:sz w:val="24"/>
                <w:szCs w:val="24"/>
              </w:rPr>
            </w:pPr>
            <w:r w:rsidRPr="0082174B">
              <w:rPr>
                <w:rFonts w:ascii="Arial" w:hAnsi="Arial" w:cs="Arial"/>
                <w:color w:val="auto"/>
                <w:sz w:val="24"/>
                <w:szCs w:val="24"/>
              </w:rPr>
              <w:t>All employees are expected to conduct themselves with respect and professionalism when interacting with partner jails and affiliates. The company and the relationship with the partner jails are important and every employee should conduct themselves with dignity, honesty and respect.</w:t>
            </w:r>
          </w:p>
        </w:tc>
      </w:tr>
    </w:tbl>
    <w:p w14:paraId="1853D579" w14:textId="78C8C8AD" w:rsidR="00D85888" w:rsidRDefault="00D85888" w:rsidP="00D85888">
      <w:pPr>
        <w:spacing w:after="0" w:line="240" w:lineRule="auto"/>
        <w:ind w:left="900" w:right="835"/>
        <w:rPr>
          <w:rFonts w:ascii="Arial Black" w:hAnsi="Arial Black" w:cs="Times New Roman"/>
          <w:sz w:val="32"/>
          <w:szCs w:val="32"/>
        </w:rPr>
      </w:pPr>
    </w:p>
    <w:p w14:paraId="130347B9" w14:textId="77777777" w:rsidR="0025092A" w:rsidRPr="0025092A" w:rsidRDefault="0025092A" w:rsidP="0025092A">
      <w:pPr>
        <w:rPr>
          <w:rFonts w:ascii="Arial Black" w:hAnsi="Arial Black" w:cs="Times New Roman"/>
          <w:sz w:val="32"/>
          <w:szCs w:val="32"/>
        </w:rPr>
      </w:pPr>
    </w:p>
    <w:p w14:paraId="4BBC3C29" w14:textId="77777777" w:rsidR="0025092A" w:rsidRPr="0025092A" w:rsidRDefault="0025092A" w:rsidP="0025092A">
      <w:pPr>
        <w:rPr>
          <w:rFonts w:ascii="Arial Black" w:hAnsi="Arial Black" w:cs="Times New Roman"/>
          <w:sz w:val="32"/>
          <w:szCs w:val="32"/>
        </w:rPr>
      </w:pPr>
    </w:p>
    <w:p w14:paraId="739B79D5" w14:textId="77777777" w:rsidR="0025092A" w:rsidRPr="0025092A" w:rsidRDefault="0025092A" w:rsidP="0025092A">
      <w:pPr>
        <w:rPr>
          <w:rFonts w:ascii="Arial Black" w:hAnsi="Arial Black" w:cs="Times New Roman"/>
          <w:sz w:val="32"/>
          <w:szCs w:val="32"/>
        </w:rPr>
      </w:pPr>
    </w:p>
    <w:p w14:paraId="76B568CA" w14:textId="77777777" w:rsidR="0025092A" w:rsidRPr="0025092A" w:rsidRDefault="0025092A" w:rsidP="0025092A">
      <w:pPr>
        <w:rPr>
          <w:rFonts w:ascii="Arial Black" w:hAnsi="Arial Black" w:cs="Times New Roman"/>
          <w:sz w:val="32"/>
          <w:szCs w:val="32"/>
        </w:rPr>
      </w:pPr>
    </w:p>
    <w:p w14:paraId="214FD9A8" w14:textId="77777777" w:rsidR="0025092A" w:rsidRPr="0025092A" w:rsidRDefault="0025092A" w:rsidP="0025092A">
      <w:pPr>
        <w:rPr>
          <w:rFonts w:ascii="Arial Black" w:hAnsi="Arial Black" w:cs="Times New Roman"/>
          <w:sz w:val="32"/>
          <w:szCs w:val="32"/>
        </w:rPr>
      </w:pPr>
    </w:p>
    <w:p w14:paraId="1B7E9194" w14:textId="77777777" w:rsidR="0025092A" w:rsidRPr="0025092A" w:rsidRDefault="0025092A" w:rsidP="0025092A">
      <w:pPr>
        <w:rPr>
          <w:rFonts w:ascii="Arial Black" w:hAnsi="Arial Black" w:cs="Times New Roman"/>
          <w:sz w:val="32"/>
          <w:szCs w:val="32"/>
        </w:rPr>
      </w:pPr>
    </w:p>
    <w:p w14:paraId="5D3DF38B" w14:textId="77777777" w:rsidR="0025092A" w:rsidRPr="0025092A" w:rsidRDefault="0025092A" w:rsidP="0025092A">
      <w:pPr>
        <w:rPr>
          <w:rFonts w:ascii="Arial Black" w:hAnsi="Arial Black" w:cs="Times New Roman"/>
          <w:sz w:val="32"/>
          <w:szCs w:val="32"/>
        </w:rPr>
      </w:pPr>
    </w:p>
    <w:p w14:paraId="383FB2DE" w14:textId="77777777" w:rsidR="0025092A" w:rsidRPr="0025092A" w:rsidRDefault="0025092A" w:rsidP="0025092A">
      <w:pPr>
        <w:rPr>
          <w:rFonts w:ascii="Arial Black" w:hAnsi="Arial Black" w:cs="Times New Roman"/>
          <w:sz w:val="32"/>
          <w:szCs w:val="32"/>
        </w:rPr>
      </w:pPr>
    </w:p>
    <w:p w14:paraId="510C1D3B" w14:textId="77777777" w:rsidR="0025092A" w:rsidRPr="0025092A" w:rsidRDefault="0025092A" w:rsidP="0025092A">
      <w:pPr>
        <w:rPr>
          <w:rFonts w:ascii="Arial Black" w:hAnsi="Arial Black" w:cs="Times New Roman"/>
          <w:sz w:val="32"/>
          <w:szCs w:val="32"/>
        </w:rPr>
      </w:pPr>
    </w:p>
    <w:p w14:paraId="5FC5F123" w14:textId="47C0B164" w:rsidR="0025092A" w:rsidRPr="0025092A" w:rsidRDefault="0025092A" w:rsidP="0025092A">
      <w:pPr>
        <w:tabs>
          <w:tab w:val="left" w:pos="9977"/>
        </w:tabs>
        <w:rPr>
          <w:rFonts w:ascii="Arial Black" w:hAnsi="Arial Black" w:cs="Times New Roman"/>
          <w:sz w:val="32"/>
          <w:szCs w:val="32"/>
        </w:rPr>
      </w:pPr>
      <w:r>
        <w:rPr>
          <w:rFonts w:ascii="Arial Black" w:hAnsi="Arial Black" w:cs="Times New Roman"/>
          <w:sz w:val="32"/>
          <w:szCs w:val="32"/>
        </w:rPr>
        <w:tab/>
      </w:r>
    </w:p>
    <w:sectPr w:rsidR="0025092A" w:rsidRPr="0025092A" w:rsidSect="0025092A">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7A373" w14:textId="77777777" w:rsidR="00507AE6" w:rsidRDefault="00507AE6" w:rsidP="00BD5B5D">
      <w:pPr>
        <w:spacing w:after="0" w:line="240" w:lineRule="auto"/>
      </w:pPr>
      <w:r>
        <w:separator/>
      </w:r>
    </w:p>
  </w:endnote>
  <w:endnote w:type="continuationSeparator" w:id="0">
    <w:p w14:paraId="0F3945A9" w14:textId="77777777" w:rsidR="00507AE6" w:rsidRDefault="00507AE6"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FC12A95" w:rsidR="003B6A6E" w:rsidRPr="00527B1A" w:rsidRDefault="003B6A6E" w:rsidP="0025092A">
    <w:pPr>
      <w:pStyle w:val="Footer"/>
      <w:jc w:val="right"/>
      <w:rPr>
        <w:rFonts w:ascii="Arial" w:hAnsi="Arial" w:cs="Arial"/>
        <w:color w:val="A6A6A6" w:themeColor="background1" w:themeShade="A6"/>
        <w:sz w:val="20"/>
        <w:szCs w:val="20"/>
      </w:rPr>
    </w:pPr>
    <w:bookmarkStart w:id="0" w:name="_Hlk183005549"/>
    <w:bookmarkStart w:id="1" w:name="_Hlk183005550"/>
    <w:r w:rsidRPr="00527B1A">
      <w:rPr>
        <w:rFonts w:ascii="Arial" w:hAnsi="Arial" w:cs="Arial"/>
        <w:color w:val="A6A6A6" w:themeColor="background1" w:themeShade="A6"/>
        <w:sz w:val="20"/>
        <w:szCs w:val="20"/>
      </w:rPr>
      <w:t>October 21, 2020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4B7B2" w14:textId="77777777" w:rsidR="00507AE6" w:rsidRDefault="00507AE6" w:rsidP="00BD5B5D">
      <w:pPr>
        <w:spacing w:after="0" w:line="240" w:lineRule="auto"/>
      </w:pPr>
      <w:r>
        <w:separator/>
      </w:r>
    </w:p>
  </w:footnote>
  <w:footnote w:type="continuationSeparator" w:id="0">
    <w:p w14:paraId="7FAB1CE1" w14:textId="77777777" w:rsidR="00507AE6" w:rsidRDefault="00507AE6"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1BFBD98C" w:rsidR="0074458F" w:rsidRPr="00B96470" w:rsidRDefault="0082174B" w:rsidP="00DE0C66">
    <w:pPr>
      <w:spacing w:after="0" w:line="240" w:lineRule="auto"/>
      <w:jc w:val="center"/>
      <w:rPr>
        <w:rFonts w:ascii="Arial" w:hAnsi="Arial" w:cs="Arial"/>
        <w:bCs/>
        <w:sz w:val="32"/>
        <w:szCs w:val="36"/>
      </w:rPr>
    </w:pPr>
    <w:r w:rsidRPr="0082174B">
      <w:rPr>
        <w:rFonts w:ascii="Arial" w:hAnsi="Arial" w:cs="Arial"/>
        <w:bCs/>
        <w:sz w:val="32"/>
        <w:szCs w:val="36"/>
      </w:rPr>
      <w:t>Company Clients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gzx/gcdkHA3odgFW2Nvo5hgzKd+v6VDrVsSq3J2gWBnbhq4enTHRqKTYX1NseuBCAw+3AhhepxkwUp+smh7z8w==" w:salt="AywHIvCcEGcl64CzLvYM4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5092A"/>
    <w:rsid w:val="002C7884"/>
    <w:rsid w:val="002E53D1"/>
    <w:rsid w:val="00310C70"/>
    <w:rsid w:val="003508B6"/>
    <w:rsid w:val="00396D49"/>
    <w:rsid w:val="003A4E77"/>
    <w:rsid w:val="003B6A6E"/>
    <w:rsid w:val="003D21A7"/>
    <w:rsid w:val="004205BE"/>
    <w:rsid w:val="00440A2E"/>
    <w:rsid w:val="00481DEE"/>
    <w:rsid w:val="004B7428"/>
    <w:rsid w:val="00507AE6"/>
    <w:rsid w:val="00527B1A"/>
    <w:rsid w:val="005F2C91"/>
    <w:rsid w:val="006E5273"/>
    <w:rsid w:val="0074458F"/>
    <w:rsid w:val="0082174B"/>
    <w:rsid w:val="00823C74"/>
    <w:rsid w:val="00853499"/>
    <w:rsid w:val="008E060E"/>
    <w:rsid w:val="00906913"/>
    <w:rsid w:val="00930E40"/>
    <w:rsid w:val="00A647A5"/>
    <w:rsid w:val="00B12ED8"/>
    <w:rsid w:val="00B96470"/>
    <w:rsid w:val="00BD5B5D"/>
    <w:rsid w:val="00C323C3"/>
    <w:rsid w:val="00C560AC"/>
    <w:rsid w:val="00CB0016"/>
    <w:rsid w:val="00D23073"/>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4</cp:revision>
  <cp:lastPrinted>2020-07-04T12:39:00Z</cp:lastPrinted>
  <dcterms:created xsi:type="dcterms:W3CDTF">2022-04-06T01:53:00Z</dcterms:created>
  <dcterms:modified xsi:type="dcterms:W3CDTF">2024-11-20T19:32:00Z</dcterms:modified>
</cp:coreProperties>
</file>