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4BE9F3CF" w:rsidR="00853499" w:rsidRPr="00006857" w:rsidRDefault="00656FFB" w:rsidP="00823C74">
            <w:pPr>
              <w:spacing w:before="0" w:after="0" w:line="240" w:lineRule="auto"/>
              <w:rPr>
                <w:rFonts w:ascii="Arial" w:hAnsi="Arial" w:cs="Arial"/>
                <w:color w:val="auto"/>
                <w:sz w:val="24"/>
                <w:szCs w:val="24"/>
              </w:rPr>
            </w:pPr>
            <w:r w:rsidRPr="00656FFB">
              <w:rPr>
                <w:rFonts w:ascii="Arial" w:hAnsi="Arial" w:cs="Arial"/>
                <w:color w:val="auto"/>
                <w:sz w:val="24"/>
                <w:szCs w:val="24"/>
              </w:rPr>
              <w:t>The medical staff will respond to all emergency situations within the jail when on site and will be available by telephone while off site after hours.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4F371CF3" w14:textId="77777777" w:rsidR="00656FFB" w:rsidRDefault="00656FFB" w:rsidP="00656FFB">
            <w:pPr>
              <w:spacing w:line="240" w:lineRule="auto"/>
              <w:rPr>
                <w:rFonts w:ascii="Arial" w:hAnsi="Arial" w:cs="Arial"/>
                <w:color w:val="auto"/>
                <w:sz w:val="24"/>
                <w:szCs w:val="24"/>
              </w:rPr>
            </w:pPr>
            <w:r w:rsidRPr="00656FFB">
              <w:rPr>
                <w:rFonts w:ascii="Arial" w:hAnsi="Arial" w:cs="Arial"/>
                <w:color w:val="auto"/>
                <w:sz w:val="24"/>
                <w:szCs w:val="24"/>
              </w:rPr>
              <w:t>All medical personnel will be trained properly on how to operate all the medical equipment provided by the facility, including the location in which the medical equipment is stored.</w:t>
            </w:r>
          </w:p>
          <w:p w14:paraId="408C516C" w14:textId="105E67BA" w:rsidR="00656FFB" w:rsidRPr="00656FFB" w:rsidRDefault="00656FFB" w:rsidP="00656FFB">
            <w:pPr>
              <w:spacing w:line="240" w:lineRule="auto"/>
              <w:ind w:left="458"/>
              <w:rPr>
                <w:rFonts w:ascii="Arial" w:hAnsi="Arial" w:cs="Arial"/>
                <w:color w:val="auto"/>
                <w:sz w:val="24"/>
                <w:szCs w:val="24"/>
              </w:rPr>
            </w:pPr>
            <w:r w:rsidRPr="00656FFB">
              <w:rPr>
                <w:rFonts w:ascii="Arial" w:hAnsi="Arial" w:cs="Arial"/>
                <w:color w:val="auto"/>
                <w:sz w:val="24"/>
                <w:szCs w:val="24"/>
              </w:rPr>
              <w:t>The medical equipment provided by the facility will include the following:</w:t>
            </w:r>
          </w:p>
          <w:p w14:paraId="621C7087" w14:textId="77777777" w:rsidR="00656FFB" w:rsidRPr="00656FFB" w:rsidRDefault="00656FFB" w:rsidP="00656FFB">
            <w:pPr>
              <w:spacing w:after="0" w:line="240" w:lineRule="auto"/>
              <w:ind w:left="1178" w:hanging="360"/>
              <w:rPr>
                <w:rFonts w:ascii="Arial" w:hAnsi="Arial" w:cs="Arial"/>
                <w:color w:val="auto"/>
                <w:sz w:val="24"/>
                <w:szCs w:val="24"/>
              </w:rPr>
            </w:pPr>
            <w:r w:rsidRPr="00656FFB">
              <w:rPr>
                <w:rFonts w:ascii="Arial" w:hAnsi="Arial" w:cs="Arial"/>
                <w:color w:val="auto"/>
                <w:sz w:val="24"/>
                <w:szCs w:val="24"/>
              </w:rPr>
              <w:t>1.</w:t>
            </w:r>
            <w:r w:rsidRPr="00656FFB">
              <w:rPr>
                <w:rFonts w:ascii="Arial" w:hAnsi="Arial" w:cs="Arial"/>
                <w:color w:val="auto"/>
                <w:sz w:val="24"/>
                <w:szCs w:val="24"/>
              </w:rPr>
              <w:tab/>
              <w:t>AEDs</w:t>
            </w:r>
          </w:p>
          <w:p w14:paraId="7815D224" w14:textId="77777777" w:rsidR="00656FFB" w:rsidRPr="00656FFB" w:rsidRDefault="00656FFB" w:rsidP="00656FFB">
            <w:pPr>
              <w:spacing w:after="0" w:line="240" w:lineRule="auto"/>
              <w:ind w:left="1178" w:hanging="360"/>
              <w:rPr>
                <w:rFonts w:ascii="Arial" w:hAnsi="Arial" w:cs="Arial"/>
                <w:color w:val="auto"/>
                <w:sz w:val="24"/>
                <w:szCs w:val="24"/>
              </w:rPr>
            </w:pPr>
            <w:r w:rsidRPr="00656FFB">
              <w:rPr>
                <w:rFonts w:ascii="Arial" w:hAnsi="Arial" w:cs="Arial"/>
                <w:color w:val="auto"/>
                <w:sz w:val="24"/>
                <w:szCs w:val="24"/>
              </w:rPr>
              <w:t>2.</w:t>
            </w:r>
            <w:r w:rsidRPr="00656FFB">
              <w:rPr>
                <w:rFonts w:ascii="Arial" w:hAnsi="Arial" w:cs="Arial"/>
                <w:color w:val="auto"/>
                <w:sz w:val="24"/>
                <w:szCs w:val="24"/>
              </w:rPr>
              <w:tab/>
              <w:t>Narcan</w:t>
            </w:r>
          </w:p>
          <w:p w14:paraId="782BACE1" w14:textId="77777777" w:rsidR="00656FFB" w:rsidRPr="00656FFB" w:rsidRDefault="00656FFB" w:rsidP="00656FFB">
            <w:pPr>
              <w:spacing w:after="0" w:line="240" w:lineRule="auto"/>
              <w:ind w:left="1178" w:hanging="360"/>
              <w:rPr>
                <w:rFonts w:ascii="Arial" w:hAnsi="Arial" w:cs="Arial"/>
                <w:color w:val="auto"/>
                <w:sz w:val="24"/>
                <w:szCs w:val="24"/>
              </w:rPr>
            </w:pPr>
            <w:r w:rsidRPr="00656FFB">
              <w:rPr>
                <w:rFonts w:ascii="Arial" w:hAnsi="Arial" w:cs="Arial"/>
                <w:color w:val="auto"/>
                <w:sz w:val="24"/>
                <w:szCs w:val="24"/>
              </w:rPr>
              <w:t>3.</w:t>
            </w:r>
            <w:r w:rsidRPr="00656FFB">
              <w:rPr>
                <w:rFonts w:ascii="Arial" w:hAnsi="Arial" w:cs="Arial"/>
                <w:color w:val="auto"/>
                <w:sz w:val="24"/>
                <w:szCs w:val="24"/>
              </w:rPr>
              <w:tab/>
              <w:t>Glucagon</w:t>
            </w:r>
          </w:p>
          <w:p w14:paraId="3E94330B" w14:textId="77777777" w:rsidR="00656FFB" w:rsidRPr="00656FFB" w:rsidRDefault="00656FFB" w:rsidP="00656FFB">
            <w:pPr>
              <w:spacing w:after="0" w:line="240" w:lineRule="auto"/>
              <w:ind w:left="1178" w:hanging="360"/>
              <w:rPr>
                <w:rFonts w:ascii="Arial" w:hAnsi="Arial" w:cs="Arial"/>
                <w:color w:val="auto"/>
                <w:sz w:val="24"/>
                <w:szCs w:val="24"/>
              </w:rPr>
            </w:pPr>
            <w:r w:rsidRPr="00656FFB">
              <w:rPr>
                <w:rFonts w:ascii="Arial" w:hAnsi="Arial" w:cs="Arial"/>
                <w:color w:val="auto"/>
                <w:sz w:val="24"/>
                <w:szCs w:val="24"/>
              </w:rPr>
              <w:t>4.</w:t>
            </w:r>
            <w:r w:rsidRPr="00656FFB">
              <w:rPr>
                <w:rFonts w:ascii="Arial" w:hAnsi="Arial" w:cs="Arial"/>
                <w:color w:val="auto"/>
                <w:sz w:val="24"/>
                <w:szCs w:val="24"/>
              </w:rPr>
              <w:tab/>
              <w:t xml:space="preserve">Oxygen </w:t>
            </w:r>
          </w:p>
          <w:p w14:paraId="5676F7D9" w14:textId="77777777" w:rsidR="00656FFB" w:rsidRPr="00656FFB" w:rsidRDefault="00656FFB" w:rsidP="00656FFB">
            <w:pPr>
              <w:spacing w:line="240" w:lineRule="auto"/>
              <w:ind w:left="1178" w:hanging="360"/>
              <w:rPr>
                <w:rFonts w:ascii="Arial" w:hAnsi="Arial" w:cs="Arial"/>
                <w:color w:val="auto"/>
                <w:sz w:val="24"/>
                <w:szCs w:val="24"/>
              </w:rPr>
            </w:pPr>
            <w:r w:rsidRPr="00656FFB">
              <w:rPr>
                <w:rFonts w:ascii="Arial" w:hAnsi="Arial" w:cs="Arial"/>
                <w:color w:val="auto"/>
                <w:sz w:val="24"/>
                <w:szCs w:val="24"/>
              </w:rPr>
              <w:t>5.</w:t>
            </w:r>
            <w:r w:rsidRPr="00656FFB">
              <w:rPr>
                <w:rFonts w:ascii="Arial" w:hAnsi="Arial" w:cs="Arial"/>
                <w:color w:val="auto"/>
                <w:sz w:val="24"/>
                <w:szCs w:val="24"/>
              </w:rPr>
              <w:tab/>
              <w:t>Epinephrine</w:t>
            </w:r>
          </w:p>
          <w:p w14:paraId="2D0F2B48" w14:textId="77777777" w:rsidR="00656FFB" w:rsidRPr="00656FFB" w:rsidRDefault="00656FFB" w:rsidP="00656FFB">
            <w:pPr>
              <w:spacing w:line="240" w:lineRule="auto"/>
              <w:rPr>
                <w:rFonts w:ascii="Arial" w:hAnsi="Arial" w:cs="Arial"/>
                <w:color w:val="auto"/>
                <w:sz w:val="24"/>
                <w:szCs w:val="24"/>
              </w:rPr>
            </w:pPr>
            <w:r w:rsidRPr="00656FFB">
              <w:rPr>
                <w:rFonts w:ascii="Arial" w:hAnsi="Arial" w:cs="Arial"/>
                <w:color w:val="auto"/>
                <w:sz w:val="24"/>
                <w:szCs w:val="24"/>
              </w:rPr>
              <w:t xml:space="preserve">In the event of an emergency the medical staff will follow standard order guidelines and protocols to ensure the best patient outcome. The medical staff will be trained to utilize correctional staff to help with CPR, activate the emergency response system and use proficient nursing judgement to give care until paramedics arrive. In the event there are minimal medical staff, correctional staff will be utilized to administer CPR and retrieve other equipment such as wheelchairs and AEDs. The ACH provider and administration will be notified in the event of any adverse event or emergency. </w:t>
            </w:r>
          </w:p>
          <w:p w14:paraId="711BE9FC" w14:textId="39FC2EC4" w:rsidR="00853499" w:rsidRPr="00006857" w:rsidRDefault="00656FFB" w:rsidP="00656FFB">
            <w:pPr>
              <w:spacing w:before="0" w:after="0" w:line="240" w:lineRule="auto"/>
              <w:rPr>
                <w:rFonts w:ascii="Arial" w:hAnsi="Arial" w:cs="Arial"/>
                <w:color w:val="auto"/>
                <w:sz w:val="24"/>
                <w:szCs w:val="24"/>
              </w:rPr>
            </w:pPr>
            <w:r w:rsidRPr="00656FFB">
              <w:rPr>
                <w:rFonts w:ascii="Arial" w:hAnsi="Arial" w:cs="Arial"/>
                <w:color w:val="auto"/>
                <w:sz w:val="24"/>
                <w:szCs w:val="24"/>
              </w:rPr>
              <w:t xml:space="preserve">Both medical and mental health staff will participate in any emergency management training and response plans at the </w:t>
            </w:r>
            <w:proofErr w:type="gramStart"/>
            <w:r w:rsidRPr="00656FFB">
              <w:rPr>
                <w:rFonts w:ascii="Arial" w:hAnsi="Arial" w:cs="Arial"/>
                <w:color w:val="auto"/>
                <w:sz w:val="24"/>
                <w:szCs w:val="24"/>
              </w:rPr>
              <w:t>correctional facility</w:t>
            </w:r>
            <w:proofErr w:type="gramEnd"/>
            <w:r w:rsidRPr="00656FFB">
              <w:rPr>
                <w:rFonts w:ascii="Arial" w:hAnsi="Arial" w:cs="Arial"/>
                <w:color w:val="auto"/>
                <w:sz w:val="24"/>
                <w:szCs w:val="24"/>
              </w:rPr>
              <w:t xml:space="preserve"> request. This will include man down drills and mass disaster drills. The contracted medical and mental health staff will be briefed on critiques by correctional administration when appropriate.</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925521A" w14:textId="2052F330" w:rsidR="00853499" w:rsidRPr="00006857" w:rsidRDefault="00AD5C2F" w:rsidP="009F1E70">
            <w:pPr>
              <w:spacing w:after="0" w:line="240" w:lineRule="auto"/>
              <w:rPr>
                <w:rFonts w:ascii="Arial" w:hAnsi="Arial" w:cs="Arial"/>
                <w:color w:val="auto"/>
                <w:sz w:val="24"/>
                <w:szCs w:val="24"/>
              </w:rPr>
            </w:pPr>
            <w:r>
              <w:rPr>
                <w:rFonts w:ascii="Arial" w:hAnsi="Arial" w:cs="Arial"/>
                <w:color w:val="auto"/>
                <w:sz w:val="24"/>
                <w:szCs w:val="24"/>
              </w:rPr>
              <w:t>It will be the protocol of ACH to</w:t>
            </w:r>
            <w:r w:rsidR="00656FFB">
              <w:rPr>
                <w:rFonts w:ascii="Arial" w:hAnsi="Arial" w:cs="Arial"/>
                <w:color w:val="auto"/>
                <w:sz w:val="24"/>
                <w:szCs w:val="24"/>
              </w:rPr>
              <w:t xml:space="preserve"> </w:t>
            </w:r>
            <w:r w:rsidR="00656FFB" w:rsidRPr="00656FFB">
              <w:rPr>
                <w:rFonts w:ascii="Arial" w:hAnsi="Arial" w:cs="Arial"/>
                <w:color w:val="auto"/>
                <w:sz w:val="24"/>
                <w:szCs w:val="24"/>
              </w:rPr>
              <w:t>have employee orientation to include what medical equipment the facility has provided, its location and proper training on how to operate equipment.</w:t>
            </w:r>
          </w:p>
        </w:tc>
      </w:tr>
    </w:tbl>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A647A5">
      <w:headerReference w:type="default" r:id="rId8"/>
      <w:footerReference w:type="default" r:id="rId9"/>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0FF" w14:textId="77777777" w:rsidR="00656FFB" w:rsidRPr="00656FFB" w:rsidRDefault="00656FFB" w:rsidP="00656FFB">
    <w:pPr>
      <w:pStyle w:val="Footer"/>
      <w:jc w:val="right"/>
      <w:rPr>
        <w:rFonts w:ascii="Arial" w:hAnsi="Arial" w:cs="Arial"/>
        <w:color w:val="A6A6A6" w:themeColor="background1" w:themeShade="A6"/>
        <w:sz w:val="20"/>
        <w:szCs w:val="20"/>
      </w:rPr>
    </w:pPr>
    <w:r w:rsidRPr="00656FFB">
      <w:rPr>
        <w:rFonts w:ascii="Arial" w:hAnsi="Arial" w:cs="Arial"/>
        <w:color w:val="A6A6A6" w:themeColor="background1" w:themeShade="A6"/>
        <w:sz w:val="20"/>
        <w:szCs w:val="20"/>
      </w:rPr>
      <w:t xml:space="preserve">Reference to Maine DOC standard: K.4, K.8 </w:t>
    </w:r>
  </w:p>
  <w:p w14:paraId="6430AB75" w14:textId="1AED0937" w:rsidR="003B6A6E" w:rsidRPr="00656FFB" w:rsidRDefault="00656FFB" w:rsidP="00656FFB">
    <w:pPr>
      <w:pStyle w:val="Footer"/>
      <w:jc w:val="right"/>
      <w:rPr>
        <w:rFonts w:ascii="Arial" w:hAnsi="Arial" w:cs="Arial"/>
        <w:color w:val="A6A6A6" w:themeColor="background1" w:themeShade="A6"/>
        <w:sz w:val="20"/>
        <w:szCs w:val="20"/>
      </w:rPr>
    </w:pPr>
    <w:r w:rsidRPr="00656FFB">
      <w:rPr>
        <w:rFonts w:ascii="Arial" w:hAnsi="Arial" w:cs="Arial"/>
        <w:color w:val="A6A6A6" w:themeColor="background1" w:themeShade="A6"/>
        <w:sz w:val="20"/>
        <w:szCs w:val="20"/>
      </w:rPr>
      <w:t>Reference NCCHC standard MH-A-07</w:t>
    </w:r>
  </w:p>
  <w:p w14:paraId="5D60A914" w14:textId="3FC12A95" w:rsidR="003B6A6E" w:rsidRPr="00544117" w:rsidRDefault="003B6A6E" w:rsidP="003B6A6E">
    <w:pPr>
      <w:pStyle w:val="Footer"/>
      <w:jc w:val="right"/>
      <w:rPr>
        <w:rFonts w:ascii="Arial" w:hAnsi="Arial" w:cs="Arial"/>
        <w:color w:val="A6A6A6" w:themeColor="background1" w:themeShade="A6"/>
        <w:sz w:val="20"/>
        <w:szCs w:val="20"/>
      </w:rPr>
    </w:pPr>
    <w:r w:rsidRPr="00656FFB">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451D2852" w:rsidR="0074458F" w:rsidRPr="00B96470" w:rsidRDefault="00226B4F" w:rsidP="00DE0C66">
    <w:pPr>
      <w:spacing w:after="0" w:line="240" w:lineRule="auto"/>
      <w:jc w:val="center"/>
      <w:rPr>
        <w:rFonts w:ascii="Arial" w:hAnsi="Arial" w:cs="Arial"/>
        <w:bCs/>
        <w:sz w:val="32"/>
        <w:szCs w:val="36"/>
      </w:rPr>
    </w:pPr>
    <w:r>
      <w:rPr>
        <w:rFonts w:ascii="Arial" w:hAnsi="Arial" w:cs="Arial"/>
        <w:bCs/>
        <w:sz w:val="32"/>
        <w:szCs w:val="36"/>
      </w:rPr>
      <w:t>Emergency Management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A7386"/>
    <w:multiLevelType w:val="hybridMultilevel"/>
    <w:tmpl w:val="F70AD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08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M52BWaSdWs2LD1L5xgx8Or+I9WoTqDuY5d6UaLm4JzgYjYNIv25C0irqRTTr1miLIZKN/lsTqxsB2//ItJDwvw==" w:salt="8JQU9w3arGoQ816iVe8YKg=="/>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26B4F"/>
    <w:rsid w:val="002C7884"/>
    <w:rsid w:val="002E53D1"/>
    <w:rsid w:val="00310C70"/>
    <w:rsid w:val="00337498"/>
    <w:rsid w:val="003508B6"/>
    <w:rsid w:val="00362BA1"/>
    <w:rsid w:val="003A4E77"/>
    <w:rsid w:val="003B6A6E"/>
    <w:rsid w:val="003D21A7"/>
    <w:rsid w:val="004205BE"/>
    <w:rsid w:val="00440A2E"/>
    <w:rsid w:val="00481DEE"/>
    <w:rsid w:val="004B7428"/>
    <w:rsid w:val="00544117"/>
    <w:rsid w:val="005F2C91"/>
    <w:rsid w:val="00656FFB"/>
    <w:rsid w:val="006E5273"/>
    <w:rsid w:val="0074458F"/>
    <w:rsid w:val="00823C74"/>
    <w:rsid w:val="00853499"/>
    <w:rsid w:val="008E060E"/>
    <w:rsid w:val="00906913"/>
    <w:rsid w:val="00930E40"/>
    <w:rsid w:val="009F1E70"/>
    <w:rsid w:val="00A647A5"/>
    <w:rsid w:val="00AD5C2F"/>
    <w:rsid w:val="00B9225D"/>
    <w:rsid w:val="00B96470"/>
    <w:rsid w:val="00BD5B5D"/>
    <w:rsid w:val="00C560AC"/>
    <w:rsid w:val="00CB0016"/>
    <w:rsid w:val="00CB62CC"/>
    <w:rsid w:val="00CF3331"/>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1376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4</cp:revision>
  <cp:lastPrinted>2020-07-04T12:39:00Z</cp:lastPrinted>
  <dcterms:created xsi:type="dcterms:W3CDTF">2021-02-02T14:56:00Z</dcterms:created>
  <dcterms:modified xsi:type="dcterms:W3CDTF">2023-11-09T17:13:00Z</dcterms:modified>
</cp:coreProperties>
</file>