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675CBBA0" w:rsidR="00853499" w:rsidRPr="00006857" w:rsidRDefault="004928EA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28EA">
              <w:rPr>
                <w:rFonts w:ascii="Arial" w:hAnsi="Arial" w:cs="Arial"/>
                <w:color w:val="auto"/>
                <w:sz w:val="24"/>
                <w:szCs w:val="24"/>
              </w:rPr>
              <w:t>It will be the policy of ACH to ensure that all patients in segregation or other designated isolation housing are provid</w:t>
            </w:r>
            <w:r w:rsidR="00047D2E">
              <w:rPr>
                <w:rFonts w:ascii="Arial" w:hAnsi="Arial" w:cs="Arial"/>
                <w:color w:val="auto"/>
                <w:sz w:val="24"/>
                <w:szCs w:val="24"/>
              </w:rPr>
              <w:t>ed</w:t>
            </w:r>
            <w:r w:rsidRPr="004928EA">
              <w:rPr>
                <w:rFonts w:ascii="Arial" w:hAnsi="Arial" w:cs="Arial"/>
                <w:color w:val="auto"/>
                <w:sz w:val="24"/>
                <w:szCs w:val="24"/>
              </w:rPr>
              <w:t xml:space="preserve"> continued access to medical and mental health care.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4A5725C8" w14:textId="77777777" w:rsidR="00047D2E" w:rsidRPr="00BC0CF2" w:rsidRDefault="004928EA" w:rsidP="00047D2E">
            <w:pPr>
              <w:spacing w:line="240" w:lineRule="auto"/>
              <w:ind w:left="4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C0CF2">
              <w:rPr>
                <w:rFonts w:ascii="Arial" w:hAnsi="Arial" w:cs="Arial"/>
                <w:color w:val="auto"/>
                <w:sz w:val="24"/>
                <w:szCs w:val="24"/>
              </w:rPr>
              <w:t>Special housing or segregation may be referred to as</w:t>
            </w:r>
            <w:r w:rsidR="00047D2E" w:rsidRPr="00BC0CF2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Pr="00BC0CF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09E89BBD" w14:textId="378EEA25" w:rsidR="00047D2E" w:rsidRPr="00BC0CF2" w:rsidRDefault="00047D2E" w:rsidP="00047D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90" w:hanging="2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C0CF2">
              <w:rPr>
                <w:rFonts w:ascii="Arial" w:hAnsi="Arial" w:cs="Arial"/>
                <w:color w:val="auto"/>
                <w:sz w:val="24"/>
                <w:szCs w:val="24"/>
              </w:rPr>
              <w:t>I</w:t>
            </w:r>
            <w:r w:rsidR="004928EA" w:rsidRPr="00BC0CF2">
              <w:rPr>
                <w:rFonts w:ascii="Arial" w:hAnsi="Arial" w:cs="Arial"/>
                <w:color w:val="auto"/>
                <w:sz w:val="24"/>
                <w:szCs w:val="24"/>
              </w:rPr>
              <w:t>solation</w:t>
            </w:r>
          </w:p>
          <w:p w14:paraId="04A828A3" w14:textId="77777777" w:rsidR="00047D2E" w:rsidRPr="00BC0CF2" w:rsidRDefault="004928EA" w:rsidP="00047D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90" w:hanging="2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C0CF2">
              <w:rPr>
                <w:rFonts w:ascii="Arial" w:hAnsi="Arial" w:cs="Arial"/>
                <w:color w:val="auto"/>
                <w:sz w:val="24"/>
                <w:szCs w:val="24"/>
              </w:rPr>
              <w:t>special management</w:t>
            </w:r>
          </w:p>
          <w:p w14:paraId="28077A85" w14:textId="77777777" w:rsidR="00047D2E" w:rsidRPr="00BC0CF2" w:rsidRDefault="004928EA" w:rsidP="00047D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90" w:hanging="2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C0CF2">
              <w:rPr>
                <w:rFonts w:ascii="Arial" w:hAnsi="Arial" w:cs="Arial"/>
                <w:color w:val="auto"/>
                <w:sz w:val="24"/>
                <w:szCs w:val="24"/>
              </w:rPr>
              <w:t>lockdown</w:t>
            </w:r>
          </w:p>
          <w:p w14:paraId="3805C844" w14:textId="77777777" w:rsidR="00047D2E" w:rsidRPr="00BC0CF2" w:rsidRDefault="004928EA" w:rsidP="00047D2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090" w:hanging="28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C0CF2">
              <w:rPr>
                <w:rFonts w:ascii="Arial" w:hAnsi="Arial" w:cs="Arial"/>
                <w:color w:val="auto"/>
                <w:sz w:val="24"/>
                <w:szCs w:val="24"/>
              </w:rPr>
              <w:t xml:space="preserve">administrative detention </w:t>
            </w:r>
          </w:p>
          <w:p w14:paraId="42C77D85" w14:textId="484C73DD" w:rsidR="004928EA" w:rsidRPr="004928EA" w:rsidRDefault="004928EA" w:rsidP="00047D2E">
            <w:pPr>
              <w:spacing w:line="240" w:lineRule="auto"/>
              <w:ind w:left="4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28EA">
              <w:rPr>
                <w:rFonts w:ascii="Arial" w:hAnsi="Arial" w:cs="Arial"/>
                <w:color w:val="auto"/>
                <w:sz w:val="24"/>
                <w:szCs w:val="24"/>
              </w:rPr>
              <w:t xml:space="preserve">The mental health or suicidal housing will not be considered segregation. </w:t>
            </w:r>
          </w:p>
          <w:p w14:paraId="2DDE5E67" w14:textId="634127F6" w:rsidR="00047D2E" w:rsidRDefault="00047D2E" w:rsidP="001C328E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Medical or mental health personnel will conduct</w:t>
            </w:r>
            <w:r w:rsidR="001C328E">
              <w:rPr>
                <w:rFonts w:ascii="Arial" w:hAnsi="Arial" w:cs="Arial"/>
                <w:color w:val="auto"/>
                <w:sz w:val="24"/>
                <w:szCs w:val="24"/>
              </w:rPr>
              <w:t xml:space="preserve"> and document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rounds on all segregated patients daily.</w:t>
            </w:r>
            <w:r w:rsidR="001C328E" w:rsidRPr="004928EA">
              <w:rPr>
                <w:rFonts w:ascii="Arial" w:hAnsi="Arial" w:cs="Arial"/>
                <w:color w:val="auto"/>
                <w:sz w:val="24"/>
                <w:szCs w:val="24"/>
              </w:rPr>
              <w:t xml:space="preserve"> All rounds will be done will patient confidentiality in consideration.</w:t>
            </w:r>
          </w:p>
          <w:p w14:paraId="1A47AEAA" w14:textId="77777777" w:rsidR="001C328E" w:rsidRPr="004928EA" w:rsidRDefault="001C328E" w:rsidP="001C328E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28EA">
              <w:rPr>
                <w:rFonts w:ascii="Arial" w:hAnsi="Arial" w:cs="Arial"/>
                <w:color w:val="auto"/>
                <w:sz w:val="24"/>
                <w:szCs w:val="24"/>
              </w:rPr>
              <w:t xml:space="preserve">All medically segregated patients will also be treated as segregated patients and healthcare will continue. </w:t>
            </w:r>
          </w:p>
          <w:p w14:paraId="0DB44E3B" w14:textId="77777777" w:rsidR="00BC0CF2" w:rsidRDefault="00BC0CF2" w:rsidP="001C328E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28EA">
              <w:rPr>
                <w:rFonts w:ascii="Arial" w:hAnsi="Arial" w:cs="Arial"/>
                <w:color w:val="auto"/>
                <w:sz w:val="24"/>
                <w:szCs w:val="24"/>
              </w:rPr>
              <w:t>All segregated patients will continue to have access to sick call and other treatments as needed.</w:t>
            </w:r>
          </w:p>
          <w:p w14:paraId="711BE9FC" w14:textId="27DB9BB0" w:rsidR="00853499" w:rsidRPr="00006857" w:rsidRDefault="004928EA" w:rsidP="00BC0CF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28EA">
              <w:rPr>
                <w:rFonts w:ascii="Arial" w:hAnsi="Arial" w:cs="Arial"/>
                <w:color w:val="auto"/>
                <w:sz w:val="24"/>
                <w:szCs w:val="24"/>
              </w:rPr>
              <w:t>All patients in segregation will have</w:t>
            </w:r>
            <w:r w:rsidR="001C328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4928EA">
              <w:rPr>
                <w:rFonts w:ascii="Arial" w:hAnsi="Arial" w:cs="Arial"/>
                <w:color w:val="auto"/>
                <w:sz w:val="24"/>
                <w:szCs w:val="24"/>
              </w:rPr>
              <w:t xml:space="preserve">access to sick call slips and the officers will ensure confidentiality is protected with all sick call slips. 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606576CE" w:rsidR="00853499" w:rsidRPr="00006857" w:rsidRDefault="00AD5C2F" w:rsidP="009F1E7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It will be the protocol of ACH </w:t>
            </w:r>
            <w:r w:rsidR="00CF3331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to</w:t>
            </w:r>
            <w:r w:rsidR="00BC0CF2">
              <w:rPr>
                <w:rFonts w:ascii="Arial" w:hAnsi="Arial" w:cs="Arial"/>
                <w:color w:val="auto"/>
                <w:sz w:val="24"/>
                <w:szCs w:val="24"/>
              </w:rPr>
              <w:t xml:space="preserve"> document the daily segregation rounds on the segregation log.</w:t>
            </w:r>
          </w:p>
        </w:tc>
      </w:tr>
      <w:tr w:rsidR="00337498" w:rsidRPr="00006857" w14:paraId="2A20694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58619F37" w14:textId="77777777" w:rsidR="00337498" w:rsidRPr="00006857" w:rsidRDefault="00337498" w:rsidP="00823C74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425D31A" w14:textId="4AE98102" w:rsidR="00337498" w:rsidRPr="00337498" w:rsidRDefault="00337498" w:rsidP="003374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83AC77" w14:textId="677C2440" w:rsidR="00544117" w:rsidRPr="00544117" w:rsidRDefault="00544117" w:rsidP="00544117">
      <w:pPr>
        <w:tabs>
          <w:tab w:val="left" w:pos="3187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544117" w:rsidRPr="00544117" w:rsidSect="00A647A5">
      <w:headerReference w:type="default" r:id="rId8"/>
      <w:footerReference w:type="default" r:id="rId9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DB62" w14:textId="77777777" w:rsidR="00BC3B62" w:rsidRDefault="00BC3B62" w:rsidP="00BD5B5D">
      <w:pPr>
        <w:spacing w:after="0" w:line="240" w:lineRule="auto"/>
      </w:pPr>
      <w:r>
        <w:separator/>
      </w:r>
    </w:p>
  </w:endnote>
  <w:endnote w:type="continuationSeparator" w:id="0">
    <w:p w14:paraId="3A5DF81F" w14:textId="77777777" w:rsidR="00BC3B62" w:rsidRDefault="00BC3B62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AB75" w14:textId="25D6E2A2" w:rsidR="003B6A6E" w:rsidRPr="003B6A6E" w:rsidRDefault="003B6A6E" w:rsidP="003B6A6E">
    <w:pPr>
      <w:pStyle w:val="Footer"/>
      <w:jc w:val="right"/>
      <w:rPr>
        <w:rFonts w:ascii="Arial" w:hAnsi="Arial" w:cs="Arial"/>
        <w:sz w:val="28"/>
        <w:szCs w:val="28"/>
        <w:u w:val="single"/>
      </w:rPr>
    </w:pPr>
  </w:p>
  <w:p w14:paraId="5D60A914" w14:textId="3FC12A95" w:rsidR="003B6A6E" w:rsidRPr="00544117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1369" w14:textId="77777777" w:rsidR="00BC3B62" w:rsidRDefault="00BC3B62" w:rsidP="00BD5B5D">
      <w:pPr>
        <w:spacing w:after="0" w:line="240" w:lineRule="auto"/>
      </w:pPr>
      <w:r>
        <w:separator/>
      </w:r>
    </w:p>
  </w:footnote>
  <w:footnote w:type="continuationSeparator" w:id="0">
    <w:p w14:paraId="018041DF" w14:textId="77777777" w:rsidR="00BC3B62" w:rsidRDefault="00BC3B62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66C7410F" w:rsidR="0074458F" w:rsidRPr="00B96470" w:rsidRDefault="004928EA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Segregated Patient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991"/>
    <w:multiLevelType w:val="hybridMultilevel"/>
    <w:tmpl w:val="F708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4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joeBvMAYMuuBB/F64qC/bntSB7Qy1ltxhs8vOKztBJz1GJXQjJkqvsgQPxdnCGZPXKSle9sItQQ4XHf+Cy1mQ==" w:salt="xa27dFwnVO+FgmVU/Bl3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47D2E"/>
    <w:rsid w:val="00063F87"/>
    <w:rsid w:val="001A1277"/>
    <w:rsid w:val="001C328E"/>
    <w:rsid w:val="001E7520"/>
    <w:rsid w:val="002C7884"/>
    <w:rsid w:val="002E53D1"/>
    <w:rsid w:val="00310C70"/>
    <w:rsid w:val="00327103"/>
    <w:rsid w:val="00337498"/>
    <w:rsid w:val="003508B6"/>
    <w:rsid w:val="003A4E77"/>
    <w:rsid w:val="003B6A6E"/>
    <w:rsid w:val="003D21A7"/>
    <w:rsid w:val="004205BE"/>
    <w:rsid w:val="00440A2E"/>
    <w:rsid w:val="00481DEE"/>
    <w:rsid w:val="004928EA"/>
    <w:rsid w:val="004B7428"/>
    <w:rsid w:val="00544117"/>
    <w:rsid w:val="005F2C91"/>
    <w:rsid w:val="006E5273"/>
    <w:rsid w:val="0074458F"/>
    <w:rsid w:val="00823C74"/>
    <w:rsid w:val="00827E67"/>
    <w:rsid w:val="00853499"/>
    <w:rsid w:val="008E060E"/>
    <w:rsid w:val="00906913"/>
    <w:rsid w:val="00930E40"/>
    <w:rsid w:val="009F1E70"/>
    <w:rsid w:val="00A647A5"/>
    <w:rsid w:val="00AD5C2F"/>
    <w:rsid w:val="00B9225D"/>
    <w:rsid w:val="00B96470"/>
    <w:rsid w:val="00BC0CF2"/>
    <w:rsid w:val="00BC3B62"/>
    <w:rsid w:val="00BD5B5D"/>
    <w:rsid w:val="00C560AC"/>
    <w:rsid w:val="00CB0016"/>
    <w:rsid w:val="00CB62CC"/>
    <w:rsid w:val="00CF3331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5</cp:revision>
  <cp:lastPrinted>2020-07-04T12:39:00Z</cp:lastPrinted>
  <dcterms:created xsi:type="dcterms:W3CDTF">2022-05-22T15:37:00Z</dcterms:created>
  <dcterms:modified xsi:type="dcterms:W3CDTF">2023-11-09T17:19:00Z</dcterms:modified>
</cp:coreProperties>
</file>