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404"/>
        <w:gridCol w:w="292"/>
        <w:gridCol w:w="7861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3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2918F5F6" w14:textId="4493ACA3" w:rsidR="00853499" w:rsidRPr="00006857" w:rsidRDefault="004206CB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206CB">
              <w:rPr>
                <w:rFonts w:ascii="Arial" w:hAnsi="Arial" w:cs="Arial"/>
                <w:color w:val="auto"/>
                <w:sz w:val="24"/>
                <w:szCs w:val="24"/>
              </w:rPr>
              <w:t xml:space="preserve">It is the policy of ACH to lock, count and track sharp objects within the </w:t>
            </w:r>
            <w:r w:rsidR="00CB2380">
              <w:rPr>
                <w:rFonts w:ascii="Arial" w:hAnsi="Arial" w:cs="Arial"/>
                <w:color w:val="auto"/>
                <w:sz w:val="24"/>
                <w:szCs w:val="24"/>
              </w:rPr>
              <w:t>medical department</w:t>
            </w:r>
            <w:r w:rsidRPr="004206CB">
              <w:rPr>
                <w:rFonts w:ascii="Arial" w:hAnsi="Arial" w:cs="Arial"/>
                <w:color w:val="auto"/>
                <w:sz w:val="24"/>
                <w:szCs w:val="24"/>
              </w:rPr>
              <w:t xml:space="preserve"> including but not limited to needles, scalpels, lancets, pill crushers and other large objects that could be used to injure others</w:t>
            </w:r>
            <w:r w:rsidR="00CB2380">
              <w:rPr>
                <w:rFonts w:ascii="Arial" w:hAnsi="Arial" w:cs="Arial"/>
                <w:color w:val="auto"/>
                <w:sz w:val="24"/>
                <w:szCs w:val="24"/>
              </w:rPr>
              <w:t xml:space="preserve">, and </w:t>
            </w:r>
            <w:r w:rsidR="00CB2380" w:rsidRPr="00CB2380">
              <w:rPr>
                <w:rFonts w:ascii="Arial" w:hAnsi="Arial" w:cs="Arial"/>
                <w:color w:val="auto"/>
                <w:sz w:val="24"/>
                <w:szCs w:val="24"/>
              </w:rPr>
              <w:t>to dispose of appropriately</w:t>
            </w:r>
            <w:r w:rsidR="00CB2380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006857" w:rsidRPr="00006857" w14:paraId="103C8F42" w14:textId="77777777" w:rsidTr="00853499">
        <w:tc>
          <w:tcPr>
            <w:tcW w:w="1949" w:type="dxa"/>
            <w:gridSpan w:val="4"/>
            <w:tcBorders>
              <w:top w:val="nil"/>
              <w:bottom w:val="nil"/>
            </w:tcBorders>
          </w:tcPr>
          <w:p w14:paraId="5909E37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</w:tcPr>
          <w:p w14:paraId="6B6802B3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3AA788BE" w14:textId="50EFDDDE" w:rsidR="00D915AF" w:rsidRDefault="00D915AF" w:rsidP="00B82E24">
            <w:pPr>
              <w:tabs>
                <w:tab w:val="left" w:pos="1554"/>
              </w:tabs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  <w:r w:rsidR="004206CB" w:rsidRPr="004206CB">
              <w:rPr>
                <w:rFonts w:ascii="Arial" w:hAnsi="Arial" w:cs="Arial"/>
                <w:color w:val="auto"/>
                <w:sz w:val="24"/>
                <w:szCs w:val="24"/>
              </w:rPr>
              <w:t xml:space="preserve"> loose-leaf binder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will be designated for sharps, it will contain a </w:t>
            </w:r>
            <w:r w:rsidR="00CB2380">
              <w:rPr>
                <w:rFonts w:ascii="Arial" w:hAnsi="Arial" w:cs="Arial"/>
                <w:color w:val="auto"/>
                <w:sz w:val="24"/>
                <w:szCs w:val="24"/>
              </w:rPr>
              <w:t>sharp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tracking form</w:t>
            </w:r>
          </w:p>
          <w:p w14:paraId="458EA759" w14:textId="53B4B323" w:rsidR="00D915AF" w:rsidRDefault="00D915AF" w:rsidP="00B82E24">
            <w:pPr>
              <w:tabs>
                <w:tab w:val="left" w:pos="1554"/>
              </w:tabs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for </w:t>
            </w:r>
            <w:r w:rsidR="004206CB" w:rsidRPr="004206CB">
              <w:rPr>
                <w:rFonts w:ascii="Arial" w:hAnsi="Arial" w:cs="Arial"/>
                <w:color w:val="auto"/>
                <w:sz w:val="24"/>
                <w:szCs w:val="24"/>
              </w:rPr>
              <w:t>each item individually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915AF">
              <w:rPr>
                <w:rFonts w:ascii="Arial" w:hAnsi="Arial" w:cs="Arial"/>
                <w:color w:val="auto"/>
                <w:sz w:val="24"/>
                <w:szCs w:val="24"/>
              </w:rPr>
              <w:t xml:space="preserve">documenting the name of the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sharps</w:t>
            </w:r>
            <w:r w:rsidRPr="00D915AF">
              <w:rPr>
                <w:rFonts w:ascii="Arial" w:hAnsi="Arial" w:cs="Arial"/>
                <w:color w:val="auto"/>
                <w:sz w:val="24"/>
                <w:szCs w:val="24"/>
              </w:rPr>
              <w:t>, and expiration date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if applicable</w:t>
            </w:r>
            <w:r w:rsidRPr="00D915AF">
              <w:rPr>
                <w:rFonts w:ascii="Arial" w:hAnsi="Arial" w:cs="Arial"/>
                <w:color w:val="auto"/>
                <w:sz w:val="24"/>
                <w:szCs w:val="24"/>
              </w:rPr>
              <w:t>. The form will have sections to document the date, time, purpose, quantity used, quantity added, end quantity, and signature.</w:t>
            </w:r>
            <w:r w:rsidR="00CB2380">
              <w:t xml:space="preserve"> </w:t>
            </w:r>
            <w:r w:rsidR="00CB2380" w:rsidRPr="00CB2380">
              <w:rPr>
                <w:rFonts w:ascii="Arial" w:hAnsi="Arial" w:cs="Arial"/>
                <w:color w:val="auto"/>
                <w:sz w:val="24"/>
                <w:szCs w:val="24"/>
              </w:rPr>
              <w:t>All needles and sharps will be disposed of in an enclosed, sealed designated sharps container marked biohazard.</w:t>
            </w:r>
          </w:p>
          <w:p w14:paraId="5D8FFDD4" w14:textId="77777777" w:rsidR="00D915AF" w:rsidRDefault="00D915AF" w:rsidP="00B82E24">
            <w:pPr>
              <w:tabs>
                <w:tab w:val="left" w:pos="1554"/>
              </w:tabs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4980BB4" w14:textId="51DF5C58" w:rsidR="009572F2" w:rsidRDefault="009572F2" w:rsidP="009572F2">
            <w:pPr>
              <w:tabs>
                <w:tab w:val="left" w:pos="1554"/>
              </w:tabs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Upon receiving</w:t>
            </w:r>
            <w:r w:rsidR="00B82E24">
              <w:rPr>
                <w:rFonts w:ascii="Arial" w:hAnsi="Arial" w:cs="Arial"/>
                <w:color w:val="auto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n</w:t>
            </w:r>
            <w:r w:rsidR="00B82E24">
              <w:rPr>
                <w:rFonts w:ascii="Arial" w:hAnsi="Arial" w:cs="Arial"/>
                <w:color w:val="auto"/>
                <w:sz w:val="24"/>
                <w:szCs w:val="24"/>
              </w:rPr>
              <w:t xml:space="preserve"> order containing sharps, </w:t>
            </w:r>
            <w:r w:rsidR="00175DAB">
              <w:rPr>
                <w:rFonts w:ascii="Arial" w:hAnsi="Arial" w:cs="Arial"/>
                <w:color w:val="auto"/>
                <w:sz w:val="24"/>
                <w:szCs w:val="24"/>
              </w:rPr>
              <w:t xml:space="preserve">the sharps are to be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ac</w:t>
            </w:r>
            <w:r w:rsidR="00175DAB">
              <w:rPr>
                <w:rFonts w:ascii="Arial" w:hAnsi="Arial" w:cs="Arial"/>
                <w:color w:val="auto"/>
                <w:sz w:val="24"/>
                <w:szCs w:val="24"/>
              </w:rPr>
              <w:t>counted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for completing </w:t>
            </w:r>
            <w:r w:rsidR="00B82E24">
              <w:rPr>
                <w:rFonts w:ascii="Arial" w:hAnsi="Arial" w:cs="Arial"/>
                <w:color w:val="auto"/>
                <w:sz w:val="24"/>
                <w:szCs w:val="24"/>
              </w:rPr>
              <w:t xml:space="preserve">a </w:t>
            </w:r>
            <w:proofErr w:type="gramStart"/>
            <w:r w:rsidR="00B82E24">
              <w:rPr>
                <w:rFonts w:ascii="Arial" w:hAnsi="Arial" w:cs="Arial"/>
                <w:color w:val="auto"/>
                <w:sz w:val="24"/>
                <w:szCs w:val="24"/>
              </w:rPr>
              <w:t>new sharps</w:t>
            </w:r>
            <w:proofErr w:type="gramEnd"/>
            <w:r w:rsidR="00B82E24">
              <w:rPr>
                <w:rFonts w:ascii="Arial" w:hAnsi="Arial" w:cs="Arial"/>
                <w:color w:val="auto"/>
                <w:sz w:val="24"/>
                <w:szCs w:val="24"/>
              </w:rPr>
              <w:t xml:space="preserve"> tracking form</w:t>
            </w:r>
            <w:r w:rsidR="00175DA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B82E24">
              <w:rPr>
                <w:rFonts w:ascii="Arial" w:hAnsi="Arial" w:cs="Arial"/>
                <w:color w:val="auto"/>
                <w:sz w:val="24"/>
                <w:szCs w:val="24"/>
              </w:rPr>
              <w:t>for each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item</w:t>
            </w:r>
            <w:r w:rsidR="00B82E24">
              <w:rPr>
                <w:rFonts w:ascii="Arial" w:hAnsi="Arial" w:cs="Arial"/>
                <w:color w:val="auto"/>
                <w:sz w:val="24"/>
                <w:szCs w:val="24"/>
              </w:rPr>
              <w:t xml:space="preserve"> individual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ly. </w:t>
            </w:r>
            <w:r w:rsidR="004206CB" w:rsidRPr="004206CB">
              <w:rPr>
                <w:rFonts w:ascii="Arial" w:hAnsi="Arial" w:cs="Arial"/>
                <w:color w:val="auto"/>
                <w:sz w:val="24"/>
                <w:szCs w:val="24"/>
              </w:rPr>
              <w:t xml:space="preserve">If the sharps are removed, they will either be used immediately and discarded in the appropriate </w:t>
            </w:r>
            <w:proofErr w:type="gramStart"/>
            <w:r w:rsidR="004206CB" w:rsidRPr="004206CB">
              <w:rPr>
                <w:rFonts w:ascii="Arial" w:hAnsi="Arial" w:cs="Arial"/>
                <w:color w:val="auto"/>
                <w:sz w:val="24"/>
                <w:szCs w:val="24"/>
              </w:rPr>
              <w:t>sharps</w:t>
            </w:r>
            <w:proofErr w:type="gramEnd"/>
            <w:r w:rsidR="004206CB" w:rsidRPr="004206CB">
              <w:rPr>
                <w:rFonts w:ascii="Arial" w:hAnsi="Arial" w:cs="Arial"/>
                <w:color w:val="auto"/>
                <w:sz w:val="24"/>
                <w:szCs w:val="24"/>
              </w:rPr>
              <w:t xml:space="preserve"> container or Stored in other locked containers with a </w:t>
            </w:r>
            <w:r w:rsidRPr="004206CB">
              <w:rPr>
                <w:rFonts w:ascii="Arial" w:hAnsi="Arial" w:cs="Arial"/>
                <w:color w:val="auto"/>
                <w:sz w:val="24"/>
                <w:szCs w:val="24"/>
              </w:rPr>
              <w:t>loose-leaf</w:t>
            </w:r>
            <w:r w:rsidR="004206CB" w:rsidRPr="004206CB">
              <w:rPr>
                <w:rFonts w:ascii="Arial" w:hAnsi="Arial" w:cs="Arial"/>
                <w:color w:val="auto"/>
                <w:sz w:val="24"/>
                <w:szCs w:val="24"/>
              </w:rPr>
              <w:t xml:space="preserve"> binder that contains specific pages to track each item individually and counted separately for daily use. </w:t>
            </w:r>
          </w:p>
          <w:p w14:paraId="1E7F3FBA" w14:textId="77777777" w:rsidR="009572F2" w:rsidRDefault="009572F2" w:rsidP="009572F2">
            <w:pPr>
              <w:tabs>
                <w:tab w:val="left" w:pos="1554"/>
              </w:tabs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11BE9FC" w14:textId="1D9C9012" w:rsidR="00853499" w:rsidRPr="00006857" w:rsidRDefault="009572F2" w:rsidP="00B82E24">
            <w:pPr>
              <w:tabs>
                <w:tab w:val="left" w:pos="1554"/>
              </w:tabs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206CB">
              <w:rPr>
                <w:rFonts w:ascii="Arial" w:hAnsi="Arial" w:cs="Arial"/>
                <w:color w:val="auto"/>
                <w:sz w:val="24"/>
                <w:szCs w:val="24"/>
              </w:rPr>
              <w:t>The keys to the sharp’s cabinet will be accessible to the health services administrator and their designees.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4206CB">
              <w:rPr>
                <w:rFonts w:ascii="Arial" w:hAnsi="Arial" w:cs="Arial"/>
                <w:color w:val="auto"/>
                <w:sz w:val="24"/>
                <w:szCs w:val="24"/>
              </w:rPr>
              <w:t xml:space="preserve">The health services administrator or designee will count weekly all sharps </w:t>
            </w:r>
            <w:r w:rsidR="00CB2380" w:rsidRPr="00CB2380">
              <w:rPr>
                <w:rFonts w:ascii="Arial" w:hAnsi="Arial" w:cs="Arial"/>
                <w:color w:val="auto"/>
                <w:sz w:val="24"/>
                <w:szCs w:val="24"/>
              </w:rPr>
              <w:t xml:space="preserve">held in medical </w:t>
            </w:r>
            <w:r w:rsidR="00CB2380">
              <w:rPr>
                <w:rFonts w:ascii="Arial" w:hAnsi="Arial" w:cs="Arial"/>
                <w:color w:val="auto"/>
                <w:sz w:val="24"/>
                <w:szCs w:val="24"/>
              </w:rPr>
              <w:t xml:space="preserve">department </w:t>
            </w:r>
            <w:r w:rsidRPr="004206CB">
              <w:rPr>
                <w:rFonts w:ascii="Arial" w:hAnsi="Arial" w:cs="Arial"/>
                <w:color w:val="auto"/>
                <w:sz w:val="24"/>
                <w:szCs w:val="24"/>
              </w:rPr>
              <w:t xml:space="preserve">that are locked in the cabinet designated for such. </w:t>
            </w:r>
            <w:r w:rsidR="00CB2380" w:rsidRPr="00CB2380">
              <w:rPr>
                <w:rFonts w:ascii="Arial" w:hAnsi="Arial" w:cs="Arial"/>
                <w:color w:val="auto"/>
                <w:sz w:val="24"/>
                <w:szCs w:val="24"/>
              </w:rPr>
              <w:t xml:space="preserve">The HSA or responsible authority will ensure this happens. </w:t>
            </w:r>
            <w:r w:rsidR="00ED04FC" w:rsidRPr="00ED04FC">
              <w:rPr>
                <w:rFonts w:ascii="Arial" w:hAnsi="Arial" w:cs="Arial"/>
                <w:color w:val="auto"/>
                <w:sz w:val="24"/>
                <w:szCs w:val="24"/>
              </w:rPr>
              <w:t xml:space="preserve">Prior to making a count correction to a </w:t>
            </w:r>
            <w:r w:rsidR="00CB2380" w:rsidRPr="00ED04FC">
              <w:rPr>
                <w:rFonts w:ascii="Arial" w:hAnsi="Arial" w:cs="Arial"/>
                <w:color w:val="auto"/>
                <w:sz w:val="24"/>
                <w:szCs w:val="24"/>
              </w:rPr>
              <w:t>sharp</w:t>
            </w:r>
            <w:r w:rsidR="00ED04FC" w:rsidRPr="00ED04FC">
              <w:rPr>
                <w:rFonts w:ascii="Arial" w:hAnsi="Arial" w:cs="Arial"/>
                <w:color w:val="auto"/>
                <w:sz w:val="24"/>
                <w:szCs w:val="24"/>
              </w:rPr>
              <w:t xml:space="preserve"> tracking form the HSA and designee will investigate to find were the error was made and the appropriate corrective action plan to prevent future discrepancies</w:t>
            </w:r>
          </w:p>
        </w:tc>
      </w:tr>
      <w:tr w:rsidR="00006857" w:rsidRPr="00006857" w14:paraId="58FF9749" w14:textId="77777777" w:rsidTr="00853499">
        <w:tc>
          <w:tcPr>
            <w:tcW w:w="1657" w:type="dxa"/>
            <w:gridSpan w:val="3"/>
            <w:tcBorders>
              <w:top w:val="nil"/>
              <w:bottom w:val="nil"/>
            </w:tcBorders>
          </w:tcPr>
          <w:p w14:paraId="450B700D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Protocol:</w:t>
            </w:r>
          </w:p>
        </w:tc>
        <w:tc>
          <w:tcPr>
            <w:tcW w:w="8153" w:type="dxa"/>
            <w:gridSpan w:val="2"/>
            <w:tcBorders>
              <w:top w:val="nil"/>
              <w:bottom w:val="nil"/>
            </w:tcBorders>
          </w:tcPr>
          <w:p w14:paraId="62D6797D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67CB7221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605BB46B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3925521A" w14:textId="6CAD3E7C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06857">
              <w:rPr>
                <w:rFonts w:ascii="Arial" w:hAnsi="Arial" w:cs="Arial"/>
                <w:color w:val="auto"/>
                <w:sz w:val="24"/>
                <w:szCs w:val="24"/>
              </w:rPr>
              <w:t>It will be the protocol of ACH</w:t>
            </w:r>
            <w:r w:rsidR="004206CB" w:rsidRPr="004206C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D14E1F">
              <w:rPr>
                <w:rFonts w:ascii="Arial" w:hAnsi="Arial" w:cs="Arial"/>
                <w:color w:val="auto"/>
                <w:sz w:val="24"/>
                <w:szCs w:val="24"/>
              </w:rPr>
              <w:t>personnel</w:t>
            </w:r>
            <w:r w:rsidR="00175DAB">
              <w:rPr>
                <w:rFonts w:ascii="Arial" w:hAnsi="Arial" w:cs="Arial"/>
                <w:color w:val="auto"/>
                <w:sz w:val="24"/>
                <w:szCs w:val="24"/>
              </w:rPr>
              <w:t xml:space="preserve"> to track all sharp</w:t>
            </w:r>
            <w:r w:rsidR="009572F2">
              <w:rPr>
                <w:rFonts w:ascii="Arial" w:hAnsi="Arial" w:cs="Arial"/>
                <w:color w:val="auto"/>
                <w:sz w:val="24"/>
                <w:szCs w:val="24"/>
              </w:rPr>
              <w:t>s items</w:t>
            </w:r>
            <w:r w:rsidR="004206CB" w:rsidRPr="004206CB">
              <w:rPr>
                <w:rFonts w:ascii="Arial" w:hAnsi="Arial" w:cs="Arial"/>
                <w:color w:val="auto"/>
                <w:sz w:val="24"/>
                <w:szCs w:val="24"/>
              </w:rPr>
              <w:t xml:space="preserve"> individually </w:t>
            </w:r>
            <w:r w:rsidR="00CB2380">
              <w:rPr>
                <w:rFonts w:ascii="Arial" w:hAnsi="Arial" w:cs="Arial"/>
                <w:color w:val="auto"/>
                <w:sz w:val="24"/>
                <w:szCs w:val="24"/>
              </w:rPr>
              <w:t xml:space="preserve">and log weekly counts </w:t>
            </w:r>
            <w:r w:rsidR="004206CB" w:rsidRPr="004206CB">
              <w:rPr>
                <w:rFonts w:ascii="Arial" w:hAnsi="Arial" w:cs="Arial"/>
                <w:color w:val="auto"/>
                <w:sz w:val="24"/>
                <w:szCs w:val="24"/>
              </w:rPr>
              <w:t>on the Sharps Tracking form.</w:t>
            </w:r>
          </w:p>
        </w:tc>
      </w:tr>
      <w:tr w:rsidR="004206CB" w:rsidRPr="00006857" w14:paraId="03F8EA1C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6783D949" w14:textId="77777777" w:rsidR="004206CB" w:rsidRPr="00006857" w:rsidRDefault="004206CB" w:rsidP="00823C74">
            <w:pPr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4833BD7B" w14:textId="0DCCE993" w:rsidR="004206CB" w:rsidRPr="00006857" w:rsidRDefault="004206CB" w:rsidP="00823C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F3DB1B" w14:textId="60294657" w:rsidR="009D128A" w:rsidRDefault="009D128A" w:rsidP="009D128A">
      <w:pPr>
        <w:rPr>
          <w:rFonts w:ascii="Arial Black" w:hAnsi="Arial Black" w:cs="Times New Roman"/>
          <w:sz w:val="32"/>
          <w:szCs w:val="32"/>
        </w:rPr>
      </w:pPr>
    </w:p>
    <w:p w14:paraId="05D85AEC" w14:textId="5824CBFA" w:rsidR="009D128A" w:rsidRPr="009D128A" w:rsidRDefault="009D128A" w:rsidP="009D128A">
      <w:pPr>
        <w:tabs>
          <w:tab w:val="left" w:pos="2101"/>
        </w:tabs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ab/>
      </w:r>
    </w:p>
    <w:sectPr w:rsidR="009D128A" w:rsidRPr="009D128A" w:rsidSect="00A64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75" w:right="245" w:bottom="36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8F5E" w14:textId="77777777" w:rsidR="00481DEE" w:rsidRDefault="00481DEE" w:rsidP="00BD5B5D">
      <w:pPr>
        <w:spacing w:after="0" w:line="240" w:lineRule="auto"/>
      </w:pPr>
      <w:r>
        <w:separator/>
      </w:r>
    </w:p>
  </w:endnote>
  <w:endnote w:type="continuationSeparator" w:id="0">
    <w:p w14:paraId="681F53DC" w14:textId="77777777" w:rsidR="00481DEE" w:rsidRDefault="00481DEE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D2B5" w14:textId="77777777" w:rsidR="00C626CA" w:rsidRDefault="00C62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AB75" w14:textId="72BEC5E6" w:rsidR="003B6A6E" w:rsidRPr="009D128A" w:rsidRDefault="009D128A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9D128A">
      <w:rPr>
        <w:rFonts w:ascii="Arial" w:hAnsi="Arial" w:cs="Arial"/>
        <w:color w:val="A6A6A6" w:themeColor="background1" w:themeShade="A6"/>
        <w:sz w:val="20"/>
        <w:szCs w:val="20"/>
      </w:rPr>
      <w:t>Reference Maine DOC standard K4</w:t>
    </w:r>
  </w:p>
  <w:p w14:paraId="5D60A914" w14:textId="3FC12A95" w:rsidR="003B6A6E" w:rsidRPr="009D128A" w:rsidRDefault="003B6A6E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9D128A">
      <w:rPr>
        <w:rFonts w:ascii="Arial" w:hAnsi="Arial" w:cs="Arial"/>
        <w:color w:val="A6A6A6" w:themeColor="background1" w:themeShade="A6"/>
        <w:sz w:val="20"/>
        <w:szCs w:val="20"/>
      </w:rPr>
      <w:t>October 21,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7142" w14:textId="77777777" w:rsidR="00C626CA" w:rsidRDefault="00C62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F576" w14:textId="77777777" w:rsidR="00481DEE" w:rsidRDefault="00481DEE" w:rsidP="00BD5B5D">
      <w:pPr>
        <w:spacing w:after="0" w:line="240" w:lineRule="auto"/>
      </w:pPr>
      <w:r>
        <w:separator/>
      </w:r>
    </w:p>
  </w:footnote>
  <w:footnote w:type="continuationSeparator" w:id="0">
    <w:p w14:paraId="74A42671" w14:textId="77777777" w:rsidR="00481DEE" w:rsidRDefault="00481DEE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2AA0" w14:textId="77777777" w:rsidR="00C626CA" w:rsidRDefault="00C626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5FD15943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  <w:r w:rsidR="00DE0C66" w:rsidRPr="00E909A3">
      <w:rPr>
        <w:rFonts w:ascii="Arial Black" w:hAnsi="Arial Black" w:cs="Times New Roman"/>
        <w:bCs/>
        <w:sz w:val="40"/>
        <w:szCs w:val="40"/>
      </w:rPr>
      <w:t>and</w:t>
    </w:r>
    <w:r w:rsidRPr="00E909A3">
      <w:rPr>
        <w:rFonts w:ascii="Arial Black" w:hAnsi="Arial Black" w:cs="Times New Roman"/>
        <w:bCs/>
        <w:sz w:val="40"/>
        <w:szCs w:val="40"/>
      </w:rPr>
      <w:t xml:space="preserve"> Procedure</w:t>
    </w:r>
  </w:p>
  <w:p w14:paraId="7D5A4B88" w14:textId="682DA290" w:rsidR="0074458F" w:rsidRPr="00B96470" w:rsidRDefault="004206CB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Tracking</w:t>
    </w:r>
    <w:r w:rsidR="00CB2380">
      <w:rPr>
        <w:rFonts w:ascii="Arial" w:hAnsi="Arial" w:cs="Arial"/>
        <w:bCs/>
        <w:sz w:val="32"/>
        <w:szCs w:val="36"/>
      </w:rPr>
      <w:t xml:space="preserve">, Handling and Disposal </w:t>
    </w:r>
    <w:r>
      <w:rPr>
        <w:rFonts w:ascii="Arial" w:hAnsi="Arial" w:cs="Arial"/>
        <w:bCs/>
        <w:sz w:val="32"/>
        <w:szCs w:val="36"/>
      </w:rPr>
      <w:t>of Sharps and other Dangerous Objects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D922" w14:textId="77777777" w:rsidR="00C626CA" w:rsidRDefault="00C626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xzrADZhJu9oQLMmfIP49bqz5QCU3DDAeNGZmc85G7sCu9pnm/qGvYOpbiY9nQC/Y5GEOPCksmP7ohwOgQA14rg==" w:salt="KHQrFaPv0nHMrckWTelt2g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20"/>
    <w:rsid w:val="00006857"/>
    <w:rsid w:val="0001013A"/>
    <w:rsid w:val="00063F87"/>
    <w:rsid w:val="00175DAB"/>
    <w:rsid w:val="001A1277"/>
    <w:rsid w:val="001E7520"/>
    <w:rsid w:val="00220AEF"/>
    <w:rsid w:val="002C7884"/>
    <w:rsid w:val="002E53D1"/>
    <w:rsid w:val="00310C70"/>
    <w:rsid w:val="003508B6"/>
    <w:rsid w:val="003A4E77"/>
    <w:rsid w:val="003B6A6E"/>
    <w:rsid w:val="003D21A7"/>
    <w:rsid w:val="004205BE"/>
    <w:rsid w:val="004206CB"/>
    <w:rsid w:val="00440A2E"/>
    <w:rsid w:val="00481DEE"/>
    <w:rsid w:val="004B7428"/>
    <w:rsid w:val="005F2C91"/>
    <w:rsid w:val="006E5273"/>
    <w:rsid w:val="0074458F"/>
    <w:rsid w:val="007512CE"/>
    <w:rsid w:val="00823C74"/>
    <w:rsid w:val="00853499"/>
    <w:rsid w:val="008E060E"/>
    <w:rsid w:val="00906913"/>
    <w:rsid w:val="00930E40"/>
    <w:rsid w:val="009572F2"/>
    <w:rsid w:val="009D128A"/>
    <w:rsid w:val="00A647A5"/>
    <w:rsid w:val="00B82E24"/>
    <w:rsid w:val="00B96470"/>
    <w:rsid w:val="00BD5B5D"/>
    <w:rsid w:val="00C560AC"/>
    <w:rsid w:val="00C626CA"/>
    <w:rsid w:val="00CB0016"/>
    <w:rsid w:val="00CB2380"/>
    <w:rsid w:val="00D14E1F"/>
    <w:rsid w:val="00D85888"/>
    <w:rsid w:val="00D915AF"/>
    <w:rsid w:val="00DE0C66"/>
    <w:rsid w:val="00E62B6C"/>
    <w:rsid w:val="00E909A3"/>
    <w:rsid w:val="00ED04FC"/>
    <w:rsid w:val="00F069A4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1AD1324"/>
  <w15:docId w15:val="{CCAFE4B7-A747-4E2E-A704-9D95EBA6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FADA7-4927-4360-83D5-019FB63F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270</Words>
  <Characters>1541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11</cp:revision>
  <cp:lastPrinted>2021-03-09T14:02:00Z</cp:lastPrinted>
  <dcterms:created xsi:type="dcterms:W3CDTF">2020-12-18T21:29:00Z</dcterms:created>
  <dcterms:modified xsi:type="dcterms:W3CDTF">2023-11-09T17:20:00Z</dcterms:modified>
</cp:coreProperties>
</file>