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4A82E91C" w:rsidR="00853499" w:rsidRPr="00006857" w:rsidRDefault="008F7F91" w:rsidP="00823C74">
            <w:pPr>
              <w:spacing w:before="0" w:after="0" w:line="240" w:lineRule="auto"/>
              <w:rPr>
                <w:rFonts w:ascii="Arial" w:hAnsi="Arial" w:cs="Arial"/>
                <w:color w:val="auto"/>
                <w:sz w:val="24"/>
                <w:szCs w:val="24"/>
              </w:rPr>
            </w:pPr>
            <w:r w:rsidRPr="008F7F91">
              <w:rPr>
                <w:rFonts w:ascii="Arial" w:hAnsi="Arial" w:cs="Arial"/>
                <w:color w:val="auto"/>
                <w:sz w:val="24"/>
                <w:szCs w:val="24"/>
              </w:rPr>
              <w:t>ACH is strongly committed to providing a safe workplace. The purpose of this policy is to minimize the risk of personal injury to employees and damage to personal and company property.</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748468AB" w14:textId="4914F78A" w:rsidR="008F7F91" w:rsidRPr="008F7F91" w:rsidRDefault="008F7F91" w:rsidP="008F7F91">
            <w:pPr>
              <w:spacing w:line="240" w:lineRule="auto"/>
              <w:rPr>
                <w:rFonts w:ascii="Arial" w:hAnsi="Arial" w:cs="Arial"/>
                <w:color w:val="auto"/>
                <w:sz w:val="24"/>
                <w:szCs w:val="24"/>
              </w:rPr>
            </w:pPr>
            <w:r w:rsidRPr="008F7F91">
              <w:rPr>
                <w:rFonts w:ascii="Arial" w:hAnsi="Arial" w:cs="Arial"/>
                <w:color w:val="auto"/>
                <w:sz w:val="24"/>
                <w:szCs w:val="24"/>
              </w:rPr>
              <w:t xml:space="preserve">The expectation is that all staff will do their best to refrain from any type of physical confrontation with patients or other staff. It will be reasonable to encourage all staff </w:t>
            </w:r>
            <w:r w:rsidR="006923B2">
              <w:rPr>
                <w:rFonts w:ascii="Arial" w:hAnsi="Arial" w:cs="Arial"/>
                <w:color w:val="auto"/>
                <w:sz w:val="24"/>
                <w:szCs w:val="24"/>
              </w:rPr>
              <w:t xml:space="preserve">to </w:t>
            </w:r>
            <w:r w:rsidRPr="008F7F91">
              <w:rPr>
                <w:rFonts w:ascii="Arial" w:hAnsi="Arial" w:cs="Arial"/>
                <w:color w:val="auto"/>
                <w:sz w:val="24"/>
                <w:szCs w:val="24"/>
              </w:rPr>
              <w:t>utilize judgement in identifying potentially hazardous situations. Threats, threatening language or any other acts of aggression or violence made toward employee</w:t>
            </w:r>
            <w:r w:rsidR="006923B2">
              <w:rPr>
                <w:rFonts w:ascii="Arial" w:hAnsi="Arial" w:cs="Arial"/>
                <w:color w:val="auto"/>
                <w:sz w:val="24"/>
                <w:szCs w:val="24"/>
              </w:rPr>
              <w:t>s</w:t>
            </w:r>
            <w:r w:rsidRPr="008F7F91">
              <w:rPr>
                <w:rFonts w:ascii="Arial" w:hAnsi="Arial" w:cs="Arial"/>
                <w:color w:val="auto"/>
                <w:sz w:val="24"/>
                <w:szCs w:val="24"/>
              </w:rPr>
              <w:t xml:space="preserve">/patient or by any employee will not be tolerated. </w:t>
            </w:r>
          </w:p>
          <w:p w14:paraId="16B0663A" w14:textId="77777777" w:rsidR="008F7F91" w:rsidRPr="008F7F91" w:rsidRDefault="008F7F91" w:rsidP="00C64BA6">
            <w:pPr>
              <w:spacing w:line="240" w:lineRule="auto"/>
              <w:ind w:left="460"/>
              <w:rPr>
                <w:rFonts w:ascii="Arial" w:hAnsi="Arial" w:cs="Arial"/>
                <w:color w:val="auto"/>
                <w:sz w:val="24"/>
                <w:szCs w:val="24"/>
              </w:rPr>
            </w:pPr>
            <w:r w:rsidRPr="008F7F91">
              <w:rPr>
                <w:rFonts w:ascii="Arial" w:hAnsi="Arial" w:cs="Arial"/>
                <w:color w:val="auto"/>
                <w:sz w:val="24"/>
                <w:szCs w:val="24"/>
              </w:rPr>
              <w:t xml:space="preserve">A threat is defined as any verbal or physical harassment, abuse, attempt at intimidation or to instill fear in others or menacing gestures. </w:t>
            </w:r>
          </w:p>
          <w:p w14:paraId="084E8D86" w14:textId="6DAA2615" w:rsidR="008F7F91" w:rsidRPr="008F7F91" w:rsidRDefault="008F7F91" w:rsidP="008F7F91">
            <w:pPr>
              <w:spacing w:line="240" w:lineRule="auto"/>
              <w:rPr>
                <w:rFonts w:ascii="Arial" w:hAnsi="Arial" w:cs="Arial"/>
                <w:color w:val="auto"/>
                <w:sz w:val="24"/>
                <w:szCs w:val="24"/>
              </w:rPr>
            </w:pPr>
            <w:r w:rsidRPr="008F7F91">
              <w:rPr>
                <w:rFonts w:ascii="Arial" w:hAnsi="Arial" w:cs="Arial"/>
                <w:color w:val="auto"/>
                <w:sz w:val="24"/>
                <w:szCs w:val="24"/>
              </w:rPr>
              <w:t xml:space="preserve">All potentially dangerous situations, including threats by patients or coworkers, should be reported immediately to management and correctional staff on duty. </w:t>
            </w:r>
          </w:p>
          <w:p w14:paraId="711BE9FC" w14:textId="489807F9" w:rsidR="00853499" w:rsidRPr="00006857" w:rsidRDefault="008F7F91" w:rsidP="008F7F91">
            <w:pPr>
              <w:spacing w:before="0" w:after="0" w:line="240" w:lineRule="auto"/>
              <w:rPr>
                <w:rFonts w:ascii="Arial" w:hAnsi="Arial" w:cs="Arial"/>
                <w:color w:val="auto"/>
                <w:sz w:val="24"/>
                <w:szCs w:val="24"/>
              </w:rPr>
            </w:pPr>
            <w:r w:rsidRPr="008F7F91">
              <w:rPr>
                <w:rFonts w:ascii="Arial" w:hAnsi="Arial" w:cs="Arial"/>
                <w:color w:val="auto"/>
                <w:sz w:val="24"/>
                <w:szCs w:val="24"/>
              </w:rPr>
              <w:t>In the event an employee is assaulted by anyone, they will be examined in the local emergency department and a full investigation will ensue through both ACH and the correctional facility.</w:t>
            </w:r>
          </w:p>
        </w:tc>
      </w:tr>
      <w:tr w:rsidR="00006857" w:rsidRPr="00006857" w14:paraId="58FF9749" w14:textId="77777777" w:rsidTr="00853499">
        <w:tc>
          <w:tcPr>
            <w:tcW w:w="1657" w:type="dxa"/>
            <w:gridSpan w:val="3"/>
            <w:tcBorders>
              <w:top w:val="nil"/>
              <w:bottom w:val="nil"/>
            </w:tcBorders>
          </w:tcPr>
          <w:p w14:paraId="450B700D"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Protocol:</w:t>
            </w: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3925521A" w14:textId="42ADB4A7" w:rsidR="00853499" w:rsidRPr="00006857" w:rsidRDefault="00AD5C2F" w:rsidP="009F1E70">
            <w:pPr>
              <w:spacing w:after="0" w:line="240" w:lineRule="auto"/>
              <w:rPr>
                <w:rFonts w:ascii="Arial" w:hAnsi="Arial" w:cs="Arial"/>
                <w:color w:val="auto"/>
                <w:sz w:val="24"/>
                <w:szCs w:val="24"/>
              </w:rPr>
            </w:pPr>
            <w:r>
              <w:rPr>
                <w:rFonts w:ascii="Arial" w:hAnsi="Arial" w:cs="Arial"/>
                <w:color w:val="auto"/>
                <w:sz w:val="24"/>
                <w:szCs w:val="24"/>
              </w:rPr>
              <w:t xml:space="preserve">It will be the protocol of ACH </w:t>
            </w:r>
            <w:r w:rsidR="00CF3331">
              <w:rPr>
                <w:rFonts w:ascii="Arial" w:hAnsi="Arial" w:cs="Arial"/>
                <w:color w:val="auto"/>
                <w:sz w:val="24"/>
                <w:szCs w:val="24"/>
              </w:rPr>
              <w:t>personnel</w:t>
            </w:r>
            <w:r w:rsidR="00C64BA6">
              <w:t xml:space="preserve"> </w:t>
            </w:r>
            <w:r w:rsidR="00C64BA6" w:rsidRPr="00C64BA6">
              <w:rPr>
                <w:rFonts w:ascii="Arial" w:hAnsi="Arial" w:cs="Arial"/>
                <w:color w:val="auto"/>
                <w:sz w:val="24"/>
                <w:szCs w:val="24"/>
              </w:rPr>
              <w:t>in the event he/she has been the victim or a witness to workplace violence they will report it immediately and the company will investigate and address it accordingly. In the event the workplace violence is from a supervisor, there will be a designated employee to address all concerns in a non-biased manner.</w:t>
            </w:r>
          </w:p>
        </w:tc>
      </w:tr>
      <w:tr w:rsidR="00337498" w:rsidRPr="00006857" w14:paraId="2A206948" w14:textId="77777777" w:rsidTr="00853499">
        <w:tc>
          <w:tcPr>
            <w:tcW w:w="626" w:type="dxa"/>
            <w:tcBorders>
              <w:top w:val="nil"/>
              <w:bottom w:val="nil"/>
            </w:tcBorders>
          </w:tcPr>
          <w:p w14:paraId="58619F37" w14:textId="77777777" w:rsidR="00337498" w:rsidRPr="00006857" w:rsidRDefault="00337498" w:rsidP="00823C74">
            <w:pPr>
              <w:spacing w:after="0" w:line="240" w:lineRule="auto"/>
              <w:rPr>
                <w:rFonts w:ascii="Arial Black" w:hAnsi="Arial Black"/>
                <w:sz w:val="24"/>
                <w:szCs w:val="24"/>
              </w:rPr>
            </w:pPr>
          </w:p>
        </w:tc>
        <w:tc>
          <w:tcPr>
            <w:tcW w:w="9184" w:type="dxa"/>
            <w:gridSpan w:val="4"/>
            <w:tcBorders>
              <w:top w:val="nil"/>
              <w:bottom w:val="nil"/>
            </w:tcBorders>
          </w:tcPr>
          <w:p w14:paraId="3425D31A" w14:textId="7147ED2F" w:rsidR="00337498" w:rsidRPr="00337498" w:rsidRDefault="00337498" w:rsidP="00337498">
            <w:pPr>
              <w:spacing w:after="0" w:line="240" w:lineRule="auto"/>
              <w:rPr>
                <w:rFonts w:ascii="Arial" w:hAnsi="Arial" w:cs="Arial"/>
                <w:sz w:val="24"/>
                <w:szCs w:val="24"/>
              </w:rPr>
            </w:pPr>
          </w:p>
        </w:tc>
      </w:tr>
    </w:tbl>
    <w:p w14:paraId="41B97956" w14:textId="0370AD5D" w:rsidR="00544117" w:rsidRPr="00544117" w:rsidRDefault="00544117" w:rsidP="00544117">
      <w:pPr>
        <w:rPr>
          <w:rFonts w:ascii="Arial Black" w:hAnsi="Arial Black" w:cs="Times New Roman"/>
          <w:sz w:val="32"/>
          <w:szCs w:val="32"/>
        </w:rPr>
      </w:pPr>
    </w:p>
    <w:p w14:paraId="14B78974" w14:textId="6020D140" w:rsidR="00544117" w:rsidRPr="00544117" w:rsidRDefault="00544117" w:rsidP="00544117">
      <w:pPr>
        <w:rPr>
          <w:rFonts w:ascii="Arial Black" w:hAnsi="Arial Black" w:cs="Times New Roman"/>
          <w:sz w:val="32"/>
          <w:szCs w:val="32"/>
        </w:rPr>
      </w:pPr>
    </w:p>
    <w:p w14:paraId="4583AC77" w14:textId="44411A08" w:rsidR="00544117" w:rsidRPr="00544117" w:rsidRDefault="00544117" w:rsidP="006923B2">
      <w:pPr>
        <w:tabs>
          <w:tab w:val="left" w:pos="3187"/>
          <w:tab w:val="left" w:pos="9762"/>
        </w:tabs>
        <w:rPr>
          <w:rFonts w:ascii="Arial Black" w:hAnsi="Arial Black" w:cs="Times New Roman"/>
          <w:sz w:val="32"/>
          <w:szCs w:val="32"/>
        </w:rPr>
      </w:pPr>
      <w:r>
        <w:rPr>
          <w:rFonts w:ascii="Arial Black" w:hAnsi="Arial Black" w:cs="Times New Roman"/>
          <w:sz w:val="32"/>
          <w:szCs w:val="32"/>
        </w:rPr>
        <w:tab/>
      </w:r>
      <w:r w:rsidR="006923B2">
        <w:rPr>
          <w:rFonts w:ascii="Arial Black" w:hAnsi="Arial Black" w:cs="Times New Roman"/>
          <w:sz w:val="32"/>
          <w:szCs w:val="32"/>
        </w:rPr>
        <w:tab/>
      </w:r>
    </w:p>
    <w:sectPr w:rsidR="00544117" w:rsidRPr="00544117" w:rsidSect="006923B2">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3FC12A95" w:rsidR="003B6A6E" w:rsidRPr="00544117" w:rsidRDefault="003B6A6E" w:rsidP="006923B2">
    <w:pPr>
      <w:pStyle w:val="Footer"/>
      <w:jc w:val="right"/>
      <w:rPr>
        <w:rFonts w:ascii="Arial" w:hAnsi="Arial" w:cs="Arial"/>
        <w:color w:val="A6A6A6" w:themeColor="background1" w:themeShade="A6"/>
        <w:sz w:val="20"/>
        <w:szCs w:val="20"/>
      </w:rPr>
    </w:pPr>
    <w:bookmarkStart w:id="0" w:name="_Hlk183006514"/>
    <w:bookmarkStart w:id="1" w:name="_Hlk183006515"/>
    <w:r w:rsidRPr="00544117">
      <w:rPr>
        <w:rFonts w:ascii="Arial" w:hAnsi="Arial" w:cs="Arial"/>
        <w:color w:val="A6A6A6" w:themeColor="background1" w:themeShade="A6"/>
        <w:sz w:val="20"/>
        <w:szCs w:val="20"/>
      </w:rPr>
      <w:t>October 21, 2020</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40AA71BF" w:rsidR="0074458F" w:rsidRPr="00B96470" w:rsidRDefault="004E7D8C" w:rsidP="00DE0C66">
    <w:pPr>
      <w:spacing w:after="0" w:line="240" w:lineRule="auto"/>
      <w:jc w:val="center"/>
      <w:rPr>
        <w:rFonts w:ascii="Arial" w:hAnsi="Arial" w:cs="Arial"/>
        <w:bCs/>
        <w:sz w:val="32"/>
        <w:szCs w:val="36"/>
      </w:rPr>
    </w:pPr>
    <w:r>
      <w:rPr>
        <w:rFonts w:ascii="Arial" w:hAnsi="Arial" w:cs="Arial"/>
        <w:bCs/>
        <w:sz w:val="32"/>
        <w:szCs w:val="36"/>
      </w:rPr>
      <w:t>Workplace Violence Prevention</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ocumentProtection w:edit="readOnly" w:enforcement="1" w:cryptProviderType="rsaAES" w:cryptAlgorithmClass="hash" w:cryptAlgorithmType="typeAny" w:cryptAlgorithmSid="14" w:cryptSpinCount="100000" w:hash="h1HHj6CteRHIGsAl8sWoQc1oXfZcX2oBsw+qBypMRRMCxe2CS4HkH0cJ0Ew671KtUib5vzl/kzwMbpqoLj38Rg==" w:salt="XD9IZpun9iArg/bievJnlg=="/>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E7520"/>
    <w:rsid w:val="002C7884"/>
    <w:rsid w:val="002D71C1"/>
    <w:rsid w:val="002E53D1"/>
    <w:rsid w:val="00310C70"/>
    <w:rsid w:val="00337498"/>
    <w:rsid w:val="003508B6"/>
    <w:rsid w:val="003A4E77"/>
    <w:rsid w:val="003B6A6E"/>
    <w:rsid w:val="003D21A7"/>
    <w:rsid w:val="004205BE"/>
    <w:rsid w:val="00440A2E"/>
    <w:rsid w:val="00481DEE"/>
    <w:rsid w:val="004B7428"/>
    <w:rsid w:val="004E7D8C"/>
    <w:rsid w:val="0050368E"/>
    <w:rsid w:val="00544117"/>
    <w:rsid w:val="005F2C91"/>
    <w:rsid w:val="006923B2"/>
    <w:rsid w:val="006E5273"/>
    <w:rsid w:val="0074458F"/>
    <w:rsid w:val="00823C74"/>
    <w:rsid w:val="00853499"/>
    <w:rsid w:val="008E060E"/>
    <w:rsid w:val="008F7F91"/>
    <w:rsid w:val="00906913"/>
    <w:rsid w:val="00930E40"/>
    <w:rsid w:val="00990DC4"/>
    <w:rsid w:val="009F1E70"/>
    <w:rsid w:val="00A647A5"/>
    <w:rsid w:val="00AD5C2F"/>
    <w:rsid w:val="00B9225D"/>
    <w:rsid w:val="00B96470"/>
    <w:rsid w:val="00BD5B5D"/>
    <w:rsid w:val="00C560AC"/>
    <w:rsid w:val="00C64BA6"/>
    <w:rsid w:val="00CB0016"/>
    <w:rsid w:val="00CB62CC"/>
    <w:rsid w:val="00CF3331"/>
    <w:rsid w:val="00D23073"/>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AD1324"/>
  <w15:docId w15:val="{13F16DCC-23EA-4244-9FBD-1B2B5E72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56D29-F194-45D4-AE19-5C9D65B3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219</Words>
  <Characters>1254</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6</cp:revision>
  <cp:lastPrinted>2020-07-04T12:39:00Z</cp:lastPrinted>
  <dcterms:created xsi:type="dcterms:W3CDTF">2021-01-28T17:31:00Z</dcterms:created>
  <dcterms:modified xsi:type="dcterms:W3CDTF">2024-11-20T19:48:00Z</dcterms:modified>
</cp:coreProperties>
</file>